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804" w:rsidRPr="00A05A24" w:rsidRDefault="00384804" w:rsidP="00384804">
      <w:pPr>
        <w:jc w:val="center"/>
        <w:rPr>
          <w:b/>
          <w:sz w:val="36"/>
          <w:szCs w:val="36"/>
        </w:rPr>
      </w:pPr>
      <w:r w:rsidRPr="00A05A24">
        <w:rPr>
          <w:noProof/>
          <w:sz w:val="36"/>
          <w:szCs w:val="36"/>
        </w:rPr>
        <w:drawing>
          <wp:inline distT="0" distB="0" distL="0" distR="0">
            <wp:extent cx="571500" cy="828675"/>
            <wp:effectExtent l="0" t="0" r="0" b="9525"/>
            <wp:docPr id="2" name="Рисунок 2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4A80" w:rsidRPr="007C4A80" w:rsidRDefault="007C4A80" w:rsidP="007C4A80">
      <w:pPr>
        <w:jc w:val="center"/>
        <w:rPr>
          <w:b/>
          <w:sz w:val="36"/>
          <w:szCs w:val="36"/>
        </w:rPr>
      </w:pPr>
      <w:r w:rsidRPr="007C4A80">
        <w:rPr>
          <w:b/>
          <w:sz w:val="32"/>
          <w:szCs w:val="32"/>
        </w:rPr>
        <w:t>МУНИЦИПАЛЬНОЕ ОБРАЗОВАНИЕ</w:t>
      </w:r>
    </w:p>
    <w:p w:rsidR="007C4A80" w:rsidRPr="007C4A80" w:rsidRDefault="007C4A80" w:rsidP="007C4A80">
      <w:pPr>
        <w:jc w:val="center"/>
        <w:rPr>
          <w:b/>
          <w:sz w:val="36"/>
          <w:szCs w:val="36"/>
        </w:rPr>
      </w:pPr>
      <w:r w:rsidRPr="007C4A80">
        <w:rPr>
          <w:b/>
          <w:sz w:val="36"/>
          <w:szCs w:val="36"/>
        </w:rPr>
        <w:t>городской округ Пыть-Ях</w:t>
      </w:r>
    </w:p>
    <w:p w:rsidR="007C4A80" w:rsidRPr="007C4A80" w:rsidRDefault="007C4A80" w:rsidP="007C4A80">
      <w:pPr>
        <w:jc w:val="center"/>
        <w:rPr>
          <w:b/>
          <w:sz w:val="36"/>
          <w:szCs w:val="36"/>
        </w:rPr>
      </w:pPr>
      <w:r w:rsidRPr="007C4A80">
        <w:rPr>
          <w:b/>
          <w:sz w:val="36"/>
          <w:szCs w:val="36"/>
        </w:rPr>
        <w:t>Ханты-Мансийского автономного округа-Югры</w:t>
      </w:r>
    </w:p>
    <w:p w:rsidR="00384804" w:rsidRPr="00A05A24" w:rsidRDefault="007C4A80" w:rsidP="007C4A80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6"/>
          <w:szCs w:val="36"/>
        </w:rPr>
      </w:pPr>
      <w:r w:rsidRPr="007C4A80">
        <w:rPr>
          <w:rFonts w:ascii="Times New Roman" w:hAnsi="Times New Roman"/>
          <w:sz w:val="36"/>
          <w:szCs w:val="36"/>
        </w:rPr>
        <w:t>АДМИНИСТРАЦИЯ ГОРОДА</w:t>
      </w:r>
    </w:p>
    <w:p w:rsidR="00384804" w:rsidRPr="00FC176C" w:rsidRDefault="00384804" w:rsidP="00384804">
      <w:pPr>
        <w:jc w:val="center"/>
        <w:rPr>
          <w:sz w:val="28"/>
          <w:szCs w:val="28"/>
        </w:rPr>
      </w:pPr>
    </w:p>
    <w:p w:rsidR="00FC176C" w:rsidRPr="00FC176C" w:rsidRDefault="00FC176C" w:rsidP="00384804">
      <w:pPr>
        <w:jc w:val="center"/>
        <w:rPr>
          <w:sz w:val="28"/>
          <w:szCs w:val="28"/>
        </w:rPr>
      </w:pPr>
    </w:p>
    <w:p w:rsidR="00384804" w:rsidRPr="00A05A24" w:rsidRDefault="00384804" w:rsidP="00384804">
      <w:pPr>
        <w:jc w:val="center"/>
        <w:rPr>
          <w:b/>
          <w:sz w:val="36"/>
          <w:szCs w:val="36"/>
        </w:rPr>
      </w:pPr>
      <w:r w:rsidRPr="00A05A24">
        <w:rPr>
          <w:b/>
          <w:sz w:val="36"/>
          <w:szCs w:val="36"/>
        </w:rPr>
        <w:t>Р А С П О Р Я Ж Е Н И Е</w:t>
      </w:r>
    </w:p>
    <w:p w:rsidR="0081067C" w:rsidRDefault="0081067C" w:rsidP="00807DC9">
      <w:pPr>
        <w:rPr>
          <w:sz w:val="28"/>
          <w:szCs w:val="28"/>
        </w:rPr>
      </w:pPr>
    </w:p>
    <w:p w:rsidR="00F94618" w:rsidRDefault="00D94198" w:rsidP="00807DC9">
      <w:pPr>
        <w:rPr>
          <w:sz w:val="28"/>
          <w:szCs w:val="28"/>
        </w:rPr>
      </w:pPr>
      <w:r>
        <w:rPr>
          <w:sz w:val="28"/>
          <w:szCs w:val="28"/>
        </w:rPr>
        <w:t>От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A5223">
        <w:rPr>
          <w:sz w:val="28"/>
          <w:szCs w:val="28"/>
        </w:rPr>
        <w:tab/>
      </w:r>
      <w:r>
        <w:rPr>
          <w:sz w:val="28"/>
          <w:szCs w:val="28"/>
        </w:rPr>
        <w:t xml:space="preserve">№ </w:t>
      </w:r>
    </w:p>
    <w:p w:rsidR="00A54D93" w:rsidRDefault="00A54D93" w:rsidP="00807DC9">
      <w:pPr>
        <w:rPr>
          <w:sz w:val="28"/>
          <w:szCs w:val="28"/>
        </w:rPr>
      </w:pPr>
    </w:p>
    <w:p w:rsidR="00AC30C2" w:rsidRDefault="00AC30C2" w:rsidP="00AC30C2">
      <w:pPr>
        <w:rPr>
          <w:sz w:val="28"/>
          <w:szCs w:val="28"/>
        </w:rPr>
      </w:pPr>
      <w:r w:rsidRPr="004E3B08">
        <w:rPr>
          <w:sz w:val="28"/>
          <w:szCs w:val="28"/>
        </w:rPr>
        <w:t>О</w:t>
      </w:r>
      <w:r w:rsidR="00A54D93">
        <w:rPr>
          <w:sz w:val="28"/>
          <w:szCs w:val="28"/>
        </w:rPr>
        <w:t xml:space="preserve"> внесении изменения</w:t>
      </w:r>
      <w:r>
        <w:rPr>
          <w:sz w:val="28"/>
          <w:szCs w:val="28"/>
        </w:rPr>
        <w:t xml:space="preserve"> в </w:t>
      </w:r>
    </w:p>
    <w:p w:rsidR="00AC30C2" w:rsidRDefault="00AC30C2" w:rsidP="00AC30C2">
      <w:pPr>
        <w:rPr>
          <w:sz w:val="28"/>
          <w:szCs w:val="28"/>
        </w:rPr>
      </w:pPr>
      <w:r>
        <w:rPr>
          <w:sz w:val="28"/>
          <w:szCs w:val="28"/>
        </w:rPr>
        <w:t>распоряжение администрации</w:t>
      </w:r>
    </w:p>
    <w:p w:rsidR="00AC30C2" w:rsidRDefault="00AC30C2" w:rsidP="00AC30C2">
      <w:pPr>
        <w:rPr>
          <w:sz w:val="28"/>
          <w:szCs w:val="28"/>
        </w:rPr>
      </w:pPr>
      <w:r>
        <w:rPr>
          <w:sz w:val="28"/>
          <w:szCs w:val="28"/>
        </w:rPr>
        <w:t>города от 23.01.2024 № 77-ра</w:t>
      </w:r>
    </w:p>
    <w:p w:rsidR="00AC30C2" w:rsidRDefault="00AC30C2" w:rsidP="00AC30C2">
      <w:pPr>
        <w:rPr>
          <w:sz w:val="28"/>
          <w:szCs w:val="28"/>
        </w:rPr>
      </w:pPr>
      <w:r>
        <w:rPr>
          <w:sz w:val="28"/>
          <w:szCs w:val="28"/>
        </w:rPr>
        <w:t>«О</w:t>
      </w:r>
      <w:r w:rsidRPr="004E3B08">
        <w:rPr>
          <w:sz w:val="28"/>
          <w:szCs w:val="28"/>
        </w:rPr>
        <w:t xml:space="preserve"> мерах по обеспечению</w:t>
      </w:r>
    </w:p>
    <w:p w:rsidR="00AC30C2" w:rsidRDefault="00AC30C2" w:rsidP="00AC30C2">
      <w:pPr>
        <w:rPr>
          <w:sz w:val="28"/>
          <w:szCs w:val="28"/>
        </w:rPr>
      </w:pPr>
      <w:r w:rsidRPr="004E3B08">
        <w:rPr>
          <w:sz w:val="28"/>
          <w:szCs w:val="28"/>
        </w:rPr>
        <w:t xml:space="preserve">исполнения бюджета </w:t>
      </w:r>
      <w:r w:rsidRPr="00DD5FCF">
        <w:rPr>
          <w:sz w:val="28"/>
          <w:szCs w:val="28"/>
        </w:rPr>
        <w:t>города Пыть-Яха</w:t>
      </w:r>
      <w:r>
        <w:rPr>
          <w:sz w:val="28"/>
          <w:szCs w:val="28"/>
        </w:rPr>
        <w:t>»</w:t>
      </w:r>
      <w:r w:rsidRPr="00DD5FCF">
        <w:rPr>
          <w:sz w:val="28"/>
          <w:szCs w:val="28"/>
        </w:rPr>
        <w:t xml:space="preserve"> </w:t>
      </w:r>
    </w:p>
    <w:p w:rsidR="00AC30C2" w:rsidRDefault="00AC30C2" w:rsidP="00AC30C2">
      <w:pPr>
        <w:rPr>
          <w:sz w:val="28"/>
          <w:szCs w:val="28"/>
        </w:rPr>
      </w:pPr>
      <w:r>
        <w:rPr>
          <w:sz w:val="28"/>
          <w:szCs w:val="28"/>
        </w:rPr>
        <w:t>(с изм. от 29.02.2024 №342-ра,</w:t>
      </w:r>
    </w:p>
    <w:p w:rsidR="00A54D93" w:rsidRDefault="00AC30C2" w:rsidP="00AC30C2">
      <w:pPr>
        <w:rPr>
          <w:sz w:val="28"/>
          <w:szCs w:val="28"/>
        </w:rPr>
      </w:pPr>
      <w:r>
        <w:rPr>
          <w:sz w:val="28"/>
          <w:szCs w:val="28"/>
        </w:rPr>
        <w:t xml:space="preserve">от 23.05.2024 № 885-ра, </w:t>
      </w:r>
    </w:p>
    <w:p w:rsidR="004A5223" w:rsidRDefault="00AC30C2" w:rsidP="00AC30C2">
      <w:pPr>
        <w:rPr>
          <w:sz w:val="28"/>
          <w:szCs w:val="28"/>
        </w:rPr>
      </w:pPr>
      <w:r>
        <w:rPr>
          <w:sz w:val="28"/>
          <w:szCs w:val="28"/>
        </w:rPr>
        <w:t>от 20.06.2024 №1136-ра</w:t>
      </w:r>
      <w:r w:rsidR="004A5223">
        <w:rPr>
          <w:sz w:val="28"/>
          <w:szCs w:val="28"/>
        </w:rPr>
        <w:t xml:space="preserve">, </w:t>
      </w:r>
    </w:p>
    <w:p w:rsidR="00AC30C2" w:rsidRDefault="004A5223" w:rsidP="00AC30C2">
      <w:pPr>
        <w:rPr>
          <w:sz w:val="28"/>
          <w:szCs w:val="28"/>
        </w:rPr>
      </w:pPr>
      <w:r>
        <w:rPr>
          <w:sz w:val="28"/>
          <w:szCs w:val="28"/>
        </w:rPr>
        <w:t>от 18.09.2024 № 1751-ра</w:t>
      </w:r>
      <w:r w:rsidR="00AC30C2">
        <w:rPr>
          <w:sz w:val="28"/>
          <w:szCs w:val="28"/>
        </w:rPr>
        <w:t>)</w:t>
      </w:r>
    </w:p>
    <w:p w:rsidR="0081067C" w:rsidRDefault="0081067C" w:rsidP="00807DC9">
      <w:pPr>
        <w:rPr>
          <w:sz w:val="28"/>
          <w:szCs w:val="28"/>
        </w:rPr>
      </w:pPr>
    </w:p>
    <w:p w:rsidR="00FC176C" w:rsidRDefault="00FC176C" w:rsidP="00807DC9">
      <w:pPr>
        <w:rPr>
          <w:sz w:val="28"/>
          <w:szCs w:val="28"/>
        </w:rPr>
      </w:pPr>
    </w:p>
    <w:p w:rsidR="00F81710" w:rsidRPr="00DD5FCF" w:rsidRDefault="00F81710" w:rsidP="00807DC9">
      <w:pPr>
        <w:rPr>
          <w:sz w:val="28"/>
          <w:szCs w:val="28"/>
        </w:rPr>
      </w:pPr>
    </w:p>
    <w:p w:rsidR="0081067C" w:rsidRDefault="00CF728E" w:rsidP="00A7181D">
      <w:pPr>
        <w:spacing w:line="360" w:lineRule="auto"/>
        <w:ind w:firstLine="709"/>
        <w:jc w:val="both"/>
        <w:rPr>
          <w:sz w:val="28"/>
          <w:szCs w:val="28"/>
        </w:rPr>
      </w:pPr>
      <w:r w:rsidRPr="004C6757">
        <w:rPr>
          <w:sz w:val="28"/>
          <w:szCs w:val="28"/>
        </w:rPr>
        <w:t xml:space="preserve">В соответствии </w:t>
      </w:r>
      <w:r w:rsidRPr="00160507">
        <w:rPr>
          <w:sz w:val="28"/>
          <w:szCs w:val="28"/>
        </w:rPr>
        <w:t>со статьей 215.1 Бюджетного кодекса Российской Федерации</w:t>
      </w:r>
      <w:r>
        <w:rPr>
          <w:sz w:val="28"/>
          <w:szCs w:val="28"/>
        </w:rPr>
        <w:t>, Уставом города Пыть-Яха, в</w:t>
      </w:r>
      <w:r w:rsidRPr="00771AF0">
        <w:rPr>
          <w:sz w:val="28"/>
          <w:szCs w:val="28"/>
        </w:rPr>
        <w:t xml:space="preserve"> целях реализации решения Думы</w:t>
      </w:r>
      <w:r>
        <w:rPr>
          <w:sz w:val="28"/>
          <w:szCs w:val="28"/>
        </w:rPr>
        <w:t xml:space="preserve"> города Пыть-Яха о</w:t>
      </w:r>
      <w:r w:rsidRPr="00771AF0">
        <w:rPr>
          <w:sz w:val="28"/>
          <w:szCs w:val="28"/>
        </w:rPr>
        <w:t xml:space="preserve"> бюджете города Пыть-Ях</w:t>
      </w:r>
      <w:r>
        <w:rPr>
          <w:sz w:val="28"/>
          <w:szCs w:val="28"/>
        </w:rPr>
        <w:t>а</w:t>
      </w:r>
      <w:r w:rsidRPr="00771AF0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очередной финансовый год и на плановый период </w:t>
      </w:r>
      <w:r w:rsidRPr="00771AF0">
        <w:rPr>
          <w:sz w:val="28"/>
          <w:szCs w:val="28"/>
        </w:rPr>
        <w:t>(далее – решение),</w:t>
      </w:r>
      <w:r>
        <w:rPr>
          <w:sz w:val="28"/>
          <w:szCs w:val="28"/>
        </w:rPr>
        <w:t xml:space="preserve"> обеспечения сбалансированности бюджета города и его финансовой устойчивости</w:t>
      </w:r>
      <w:r w:rsidR="00AC30C2" w:rsidRPr="00991279">
        <w:rPr>
          <w:sz w:val="28"/>
          <w:szCs w:val="28"/>
        </w:rPr>
        <w:t>, внести в распоряжение администрации города от 23.01.2024 № 77-ра «О мерах по обеспечению исполнения б</w:t>
      </w:r>
      <w:r w:rsidR="00A54D93">
        <w:rPr>
          <w:sz w:val="28"/>
          <w:szCs w:val="28"/>
        </w:rPr>
        <w:t>юджета города Пыть-Яха» следующее изменение</w:t>
      </w:r>
      <w:r w:rsidR="00AC30C2" w:rsidRPr="00991279">
        <w:rPr>
          <w:sz w:val="28"/>
          <w:szCs w:val="28"/>
        </w:rPr>
        <w:t>:</w:t>
      </w:r>
    </w:p>
    <w:p w:rsidR="00AC30C2" w:rsidRDefault="00AC30C2" w:rsidP="00A7181D">
      <w:pPr>
        <w:ind w:firstLine="709"/>
        <w:jc w:val="both"/>
        <w:rPr>
          <w:sz w:val="28"/>
          <w:szCs w:val="28"/>
        </w:rPr>
      </w:pPr>
    </w:p>
    <w:p w:rsidR="00AC30C2" w:rsidRDefault="00AC30C2" w:rsidP="00A7181D">
      <w:pPr>
        <w:ind w:firstLine="709"/>
        <w:jc w:val="both"/>
        <w:rPr>
          <w:sz w:val="28"/>
          <w:szCs w:val="28"/>
        </w:rPr>
      </w:pPr>
    </w:p>
    <w:p w:rsidR="00AC30C2" w:rsidRPr="00991279" w:rsidRDefault="00AC30C2" w:rsidP="00A7181D">
      <w:pPr>
        <w:ind w:firstLine="709"/>
        <w:jc w:val="both"/>
        <w:rPr>
          <w:color w:val="FF0000"/>
          <w:sz w:val="28"/>
          <w:szCs w:val="28"/>
        </w:rPr>
      </w:pPr>
    </w:p>
    <w:p w:rsidR="00165E17" w:rsidRPr="00165E17" w:rsidRDefault="00165E17" w:rsidP="00165E17">
      <w:pPr>
        <w:pStyle w:val="af0"/>
        <w:numPr>
          <w:ilvl w:val="0"/>
          <w:numId w:val="25"/>
        </w:numPr>
        <w:spacing w:line="360" w:lineRule="auto"/>
        <w:ind w:left="0"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Приложение 1 к Положению </w:t>
      </w:r>
      <w:r w:rsidRPr="00165E17">
        <w:rPr>
          <w:rFonts w:eastAsia="Calibri"/>
          <w:color w:val="000000" w:themeColor="text1"/>
          <w:sz w:val="28"/>
          <w:szCs w:val="28"/>
          <w:lang w:eastAsia="en-US"/>
        </w:rPr>
        <w:t>о мерах по обеспечению исполнения бюджета города Пыть-Яха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изложить в новой редакции согласно приложению к распоряжению.</w:t>
      </w:r>
    </w:p>
    <w:p w:rsidR="00132AE4" w:rsidRPr="005E6661" w:rsidRDefault="00DD4272" w:rsidP="00A54D93">
      <w:pPr>
        <w:pStyle w:val="af0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5E6661">
        <w:rPr>
          <w:sz w:val="28"/>
        </w:rPr>
        <w:lastRenderedPageBreak/>
        <w:t xml:space="preserve">Настоящее распоряжение вступает в силу </w:t>
      </w:r>
      <w:r w:rsidR="00CD5345" w:rsidRPr="005E6661">
        <w:rPr>
          <w:sz w:val="28"/>
        </w:rPr>
        <w:t>с даты</w:t>
      </w:r>
      <w:r w:rsidRPr="005E6661">
        <w:rPr>
          <w:sz w:val="28"/>
        </w:rPr>
        <w:t xml:space="preserve"> его подписания.</w:t>
      </w:r>
    </w:p>
    <w:p w:rsidR="00DD4272" w:rsidRPr="005E6661" w:rsidRDefault="00DD4272" w:rsidP="00A54D93">
      <w:pPr>
        <w:pStyle w:val="af0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5E6661">
        <w:rPr>
          <w:sz w:val="28"/>
          <w:szCs w:val="28"/>
        </w:rPr>
        <w:t>Контроль за выполнением распоряжения возложить на заместителя главы города - председателя комитета по финансам.</w:t>
      </w:r>
    </w:p>
    <w:p w:rsidR="00DD4272" w:rsidRDefault="00DD4272" w:rsidP="00DD4272">
      <w:pPr>
        <w:jc w:val="both"/>
        <w:rPr>
          <w:sz w:val="28"/>
          <w:szCs w:val="28"/>
        </w:rPr>
      </w:pPr>
    </w:p>
    <w:p w:rsidR="00DD4272" w:rsidRDefault="00DD4272" w:rsidP="00DD4272">
      <w:pPr>
        <w:jc w:val="both"/>
        <w:rPr>
          <w:sz w:val="28"/>
          <w:szCs w:val="28"/>
        </w:rPr>
      </w:pPr>
    </w:p>
    <w:p w:rsidR="00DD4272" w:rsidRPr="00DD5FCF" w:rsidRDefault="00DD4272" w:rsidP="00DD4272">
      <w:pPr>
        <w:jc w:val="both"/>
        <w:rPr>
          <w:sz w:val="28"/>
          <w:szCs w:val="28"/>
        </w:rPr>
      </w:pPr>
    </w:p>
    <w:p w:rsidR="00DD4272" w:rsidRDefault="00DD4272" w:rsidP="00FC176C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DD5FCF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Pr="00DD5FCF">
        <w:rPr>
          <w:sz w:val="28"/>
          <w:szCs w:val="28"/>
        </w:rPr>
        <w:t xml:space="preserve">города Пыть-Яха                           </w:t>
      </w:r>
      <w:r>
        <w:rPr>
          <w:sz w:val="28"/>
          <w:szCs w:val="28"/>
        </w:rPr>
        <w:t xml:space="preserve">   </w:t>
      </w:r>
      <w:r w:rsidR="00132AE4">
        <w:rPr>
          <w:sz w:val="28"/>
          <w:szCs w:val="28"/>
        </w:rPr>
        <w:t xml:space="preserve">                              </w:t>
      </w:r>
      <w:r w:rsidR="00132AE4">
        <w:rPr>
          <w:sz w:val="28"/>
          <w:szCs w:val="28"/>
        </w:rPr>
        <w:tab/>
        <w:t>Д.С. Горбунов</w:t>
      </w:r>
    </w:p>
    <w:p w:rsidR="00165E17" w:rsidRDefault="00165E17" w:rsidP="00FC176C">
      <w:pPr>
        <w:rPr>
          <w:sz w:val="28"/>
          <w:szCs w:val="28"/>
        </w:rPr>
      </w:pPr>
    </w:p>
    <w:p w:rsidR="00165E17" w:rsidRDefault="00165E17" w:rsidP="00FC176C">
      <w:pPr>
        <w:rPr>
          <w:sz w:val="28"/>
          <w:szCs w:val="28"/>
        </w:rPr>
      </w:pPr>
    </w:p>
    <w:p w:rsidR="00165E17" w:rsidRDefault="00165E17" w:rsidP="00FC176C">
      <w:pPr>
        <w:rPr>
          <w:sz w:val="28"/>
          <w:szCs w:val="28"/>
        </w:rPr>
      </w:pPr>
    </w:p>
    <w:p w:rsidR="00165E17" w:rsidRDefault="00165E17" w:rsidP="00FC176C">
      <w:pPr>
        <w:rPr>
          <w:sz w:val="28"/>
          <w:szCs w:val="28"/>
        </w:rPr>
      </w:pPr>
    </w:p>
    <w:p w:rsidR="00165E17" w:rsidRDefault="00165E17" w:rsidP="00FC176C">
      <w:pPr>
        <w:rPr>
          <w:sz w:val="28"/>
          <w:szCs w:val="28"/>
        </w:rPr>
      </w:pPr>
    </w:p>
    <w:p w:rsidR="00165E17" w:rsidRDefault="00165E17" w:rsidP="00FC176C">
      <w:pPr>
        <w:rPr>
          <w:sz w:val="28"/>
          <w:szCs w:val="28"/>
        </w:rPr>
      </w:pPr>
    </w:p>
    <w:p w:rsidR="00165E17" w:rsidRDefault="00165E17" w:rsidP="00FC176C">
      <w:pPr>
        <w:rPr>
          <w:sz w:val="28"/>
          <w:szCs w:val="28"/>
        </w:rPr>
      </w:pPr>
    </w:p>
    <w:p w:rsidR="00165E17" w:rsidRDefault="00165E17" w:rsidP="00FC176C">
      <w:pPr>
        <w:rPr>
          <w:sz w:val="28"/>
          <w:szCs w:val="28"/>
        </w:rPr>
      </w:pPr>
    </w:p>
    <w:p w:rsidR="00165E17" w:rsidRDefault="00165E17" w:rsidP="00FC176C">
      <w:pPr>
        <w:rPr>
          <w:sz w:val="28"/>
          <w:szCs w:val="28"/>
        </w:rPr>
      </w:pPr>
    </w:p>
    <w:p w:rsidR="00165E17" w:rsidRDefault="00165E17" w:rsidP="00FC176C">
      <w:pPr>
        <w:rPr>
          <w:sz w:val="28"/>
          <w:szCs w:val="28"/>
        </w:rPr>
      </w:pPr>
    </w:p>
    <w:p w:rsidR="00165E17" w:rsidRDefault="00165E17" w:rsidP="00FC176C">
      <w:pPr>
        <w:rPr>
          <w:sz w:val="28"/>
          <w:szCs w:val="28"/>
        </w:rPr>
      </w:pPr>
    </w:p>
    <w:p w:rsidR="00165E17" w:rsidRDefault="00165E17" w:rsidP="00FC176C">
      <w:pPr>
        <w:rPr>
          <w:sz w:val="28"/>
          <w:szCs w:val="28"/>
        </w:rPr>
      </w:pPr>
    </w:p>
    <w:p w:rsidR="00165E17" w:rsidRDefault="00165E17" w:rsidP="00FC176C">
      <w:pPr>
        <w:rPr>
          <w:sz w:val="28"/>
          <w:szCs w:val="28"/>
        </w:rPr>
      </w:pPr>
    </w:p>
    <w:p w:rsidR="00165E17" w:rsidRDefault="00165E17" w:rsidP="00FC176C">
      <w:pPr>
        <w:rPr>
          <w:sz w:val="28"/>
          <w:szCs w:val="28"/>
        </w:rPr>
      </w:pPr>
    </w:p>
    <w:p w:rsidR="00165E17" w:rsidRDefault="00165E17" w:rsidP="00FC176C">
      <w:pPr>
        <w:rPr>
          <w:sz w:val="28"/>
          <w:szCs w:val="28"/>
        </w:rPr>
      </w:pPr>
    </w:p>
    <w:p w:rsidR="00165E17" w:rsidRDefault="00165E17" w:rsidP="00FC176C">
      <w:pPr>
        <w:rPr>
          <w:sz w:val="28"/>
          <w:szCs w:val="28"/>
        </w:rPr>
      </w:pPr>
    </w:p>
    <w:p w:rsidR="00165E17" w:rsidRDefault="00165E17" w:rsidP="00FC176C">
      <w:pPr>
        <w:rPr>
          <w:sz w:val="28"/>
          <w:szCs w:val="28"/>
        </w:rPr>
      </w:pPr>
    </w:p>
    <w:p w:rsidR="00165E17" w:rsidRDefault="00165E17" w:rsidP="00FC176C">
      <w:pPr>
        <w:rPr>
          <w:sz w:val="28"/>
          <w:szCs w:val="28"/>
        </w:rPr>
      </w:pPr>
    </w:p>
    <w:p w:rsidR="00165E17" w:rsidRDefault="00165E17" w:rsidP="00FC176C">
      <w:pPr>
        <w:rPr>
          <w:sz w:val="28"/>
          <w:szCs w:val="28"/>
        </w:rPr>
      </w:pPr>
    </w:p>
    <w:p w:rsidR="00165E17" w:rsidRDefault="00165E17" w:rsidP="00FC176C">
      <w:pPr>
        <w:rPr>
          <w:sz w:val="28"/>
          <w:szCs w:val="28"/>
        </w:rPr>
      </w:pPr>
    </w:p>
    <w:p w:rsidR="00165E17" w:rsidRDefault="00165E17" w:rsidP="00FC176C">
      <w:pPr>
        <w:rPr>
          <w:sz w:val="28"/>
          <w:szCs w:val="28"/>
        </w:rPr>
      </w:pPr>
    </w:p>
    <w:p w:rsidR="00165E17" w:rsidRDefault="00165E17" w:rsidP="00FC176C">
      <w:pPr>
        <w:rPr>
          <w:sz w:val="28"/>
          <w:szCs w:val="28"/>
        </w:rPr>
      </w:pPr>
    </w:p>
    <w:p w:rsidR="00165E17" w:rsidRDefault="00165E17" w:rsidP="00FC176C">
      <w:pPr>
        <w:rPr>
          <w:sz w:val="28"/>
          <w:szCs w:val="28"/>
        </w:rPr>
      </w:pPr>
    </w:p>
    <w:p w:rsidR="00165E17" w:rsidRDefault="00165E17" w:rsidP="00FC176C">
      <w:pPr>
        <w:rPr>
          <w:sz w:val="28"/>
          <w:szCs w:val="28"/>
        </w:rPr>
      </w:pPr>
    </w:p>
    <w:p w:rsidR="00165E17" w:rsidRDefault="00165E17" w:rsidP="00FC176C">
      <w:pPr>
        <w:rPr>
          <w:sz w:val="28"/>
          <w:szCs w:val="28"/>
        </w:rPr>
      </w:pPr>
    </w:p>
    <w:p w:rsidR="00165E17" w:rsidRDefault="00165E17" w:rsidP="00FC176C">
      <w:pPr>
        <w:rPr>
          <w:sz w:val="28"/>
          <w:szCs w:val="28"/>
        </w:rPr>
      </w:pPr>
    </w:p>
    <w:p w:rsidR="00165E17" w:rsidRDefault="00165E17" w:rsidP="00FC176C">
      <w:pPr>
        <w:rPr>
          <w:sz w:val="28"/>
          <w:szCs w:val="28"/>
        </w:rPr>
      </w:pPr>
    </w:p>
    <w:p w:rsidR="00165E17" w:rsidRDefault="00165E17" w:rsidP="00FC176C">
      <w:pPr>
        <w:rPr>
          <w:sz w:val="28"/>
          <w:szCs w:val="28"/>
        </w:rPr>
      </w:pPr>
    </w:p>
    <w:p w:rsidR="00165E17" w:rsidRDefault="00165E17" w:rsidP="00FC176C">
      <w:pPr>
        <w:rPr>
          <w:sz w:val="28"/>
          <w:szCs w:val="28"/>
        </w:rPr>
      </w:pPr>
    </w:p>
    <w:p w:rsidR="00165E17" w:rsidRDefault="00165E17" w:rsidP="00FC176C">
      <w:pPr>
        <w:rPr>
          <w:sz w:val="28"/>
          <w:szCs w:val="28"/>
        </w:rPr>
      </w:pPr>
    </w:p>
    <w:p w:rsidR="00165E17" w:rsidRDefault="00165E17" w:rsidP="00FC176C">
      <w:pPr>
        <w:rPr>
          <w:sz w:val="28"/>
          <w:szCs w:val="28"/>
        </w:rPr>
      </w:pPr>
    </w:p>
    <w:p w:rsidR="00165E17" w:rsidRDefault="00165E17" w:rsidP="00FC176C">
      <w:pPr>
        <w:rPr>
          <w:sz w:val="28"/>
          <w:szCs w:val="28"/>
        </w:rPr>
      </w:pPr>
    </w:p>
    <w:p w:rsidR="00165E17" w:rsidRDefault="00165E17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65E17" w:rsidRDefault="00165E17" w:rsidP="00FC176C">
      <w:pPr>
        <w:rPr>
          <w:sz w:val="28"/>
          <w:szCs w:val="28"/>
        </w:rPr>
        <w:sectPr w:rsidR="00165E17" w:rsidSect="00A54D93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165E17" w:rsidRDefault="00165E17" w:rsidP="00165E17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к распоряжению </w:t>
      </w:r>
    </w:p>
    <w:p w:rsidR="00165E17" w:rsidRDefault="00165E17" w:rsidP="00165E17">
      <w:pPr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города Пыть-Яха</w:t>
      </w:r>
    </w:p>
    <w:p w:rsidR="00165E17" w:rsidRDefault="00165E17" w:rsidP="00165E17">
      <w:pPr>
        <w:jc w:val="right"/>
        <w:rPr>
          <w:sz w:val="28"/>
          <w:szCs w:val="28"/>
        </w:rPr>
      </w:pPr>
    </w:p>
    <w:p w:rsidR="00165E17" w:rsidRPr="001D39E2" w:rsidRDefault="00165E17" w:rsidP="00165E17">
      <w:pPr>
        <w:ind w:left="10490" w:hanging="14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1 </w:t>
      </w:r>
    </w:p>
    <w:p w:rsidR="00165E17" w:rsidRDefault="00165E17" w:rsidP="00165E17">
      <w:pPr>
        <w:ind w:left="10490" w:hanging="142"/>
        <w:jc w:val="right"/>
        <w:rPr>
          <w:sz w:val="28"/>
          <w:szCs w:val="28"/>
        </w:rPr>
      </w:pPr>
      <w:r w:rsidRPr="001D39E2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Положению </w:t>
      </w:r>
    </w:p>
    <w:p w:rsidR="00165E17" w:rsidRDefault="00165E17" w:rsidP="00165E17">
      <w:pPr>
        <w:rPr>
          <w:sz w:val="28"/>
          <w:szCs w:val="28"/>
        </w:rPr>
      </w:pPr>
    </w:p>
    <w:p w:rsidR="00165E17" w:rsidRDefault="00165E17" w:rsidP="00165E17">
      <w:pPr>
        <w:spacing w:line="360" w:lineRule="auto"/>
        <w:jc w:val="center"/>
        <w:rPr>
          <w:sz w:val="28"/>
          <w:szCs w:val="28"/>
        </w:rPr>
      </w:pPr>
      <w:r w:rsidRPr="001D39E2">
        <w:rPr>
          <w:sz w:val="28"/>
          <w:szCs w:val="28"/>
        </w:rPr>
        <w:t xml:space="preserve">План мероприятий по росту доходов и оптимизации расходов местного бюджета, и сокращению муниципального долга на </w:t>
      </w:r>
      <w:r>
        <w:rPr>
          <w:sz w:val="28"/>
          <w:szCs w:val="28"/>
        </w:rPr>
        <w:t>2024</w:t>
      </w:r>
      <w:r w:rsidRPr="001D39E2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25</w:t>
      </w:r>
      <w:r w:rsidRPr="001D39E2">
        <w:rPr>
          <w:sz w:val="28"/>
          <w:szCs w:val="28"/>
        </w:rPr>
        <w:t xml:space="preserve"> и 202</w:t>
      </w:r>
      <w:r>
        <w:rPr>
          <w:sz w:val="28"/>
          <w:szCs w:val="28"/>
        </w:rPr>
        <w:t xml:space="preserve">6 </w:t>
      </w:r>
      <w:r w:rsidRPr="001D39E2">
        <w:rPr>
          <w:sz w:val="28"/>
          <w:szCs w:val="28"/>
        </w:rPr>
        <w:t>годов</w:t>
      </w:r>
    </w:p>
    <w:p w:rsidR="00165E17" w:rsidRDefault="00165E17" w:rsidP="00165E17">
      <w:pPr>
        <w:spacing w:line="360" w:lineRule="auto"/>
        <w:jc w:val="center"/>
        <w:rPr>
          <w:sz w:val="28"/>
          <w:szCs w:val="28"/>
        </w:rPr>
      </w:pP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"/>
        <w:gridCol w:w="2314"/>
        <w:gridCol w:w="1561"/>
        <w:gridCol w:w="1058"/>
        <w:gridCol w:w="2481"/>
        <w:gridCol w:w="2537"/>
        <w:gridCol w:w="735"/>
        <w:gridCol w:w="735"/>
        <w:gridCol w:w="741"/>
        <w:gridCol w:w="1052"/>
        <w:gridCol w:w="995"/>
        <w:gridCol w:w="980"/>
      </w:tblGrid>
      <w:tr w:rsidR="00165E17" w:rsidRPr="00B603E0" w:rsidTr="00BF21D8">
        <w:trPr>
          <w:cantSplit/>
          <w:trHeight w:val="20"/>
          <w:tblHeader/>
        </w:trPr>
        <w:tc>
          <w:tcPr>
            <w:tcW w:w="163" w:type="pct"/>
            <w:vMerge w:val="restart"/>
            <w:shd w:val="clear" w:color="auto" w:fill="auto"/>
            <w:vAlign w:val="center"/>
            <w:hideMark/>
          </w:tcPr>
          <w:p w:rsidR="00165E17" w:rsidRPr="00B603E0" w:rsidRDefault="00165E17" w:rsidP="00BF21D8">
            <w:pPr>
              <w:jc w:val="center"/>
              <w:rPr>
                <w:color w:val="000000"/>
              </w:rPr>
            </w:pPr>
            <w:r w:rsidRPr="00B603E0">
              <w:rPr>
                <w:color w:val="000000"/>
              </w:rPr>
              <w:t>№ п/п</w:t>
            </w:r>
          </w:p>
        </w:tc>
        <w:tc>
          <w:tcPr>
            <w:tcW w:w="737" w:type="pct"/>
            <w:vMerge w:val="restart"/>
            <w:shd w:val="clear" w:color="auto" w:fill="auto"/>
            <w:vAlign w:val="center"/>
            <w:hideMark/>
          </w:tcPr>
          <w:p w:rsidR="00165E17" w:rsidRPr="00B603E0" w:rsidRDefault="00165E17" w:rsidP="00BF21D8">
            <w:pPr>
              <w:jc w:val="center"/>
              <w:rPr>
                <w:color w:val="000000"/>
              </w:rPr>
            </w:pPr>
            <w:r w:rsidRPr="00B603E0">
              <w:rPr>
                <w:color w:val="000000"/>
              </w:rPr>
              <w:t>Наименование мероприятия</w:t>
            </w:r>
          </w:p>
        </w:tc>
        <w:tc>
          <w:tcPr>
            <w:tcW w:w="497" w:type="pct"/>
            <w:vMerge w:val="restart"/>
            <w:shd w:val="clear" w:color="auto" w:fill="auto"/>
            <w:vAlign w:val="center"/>
            <w:hideMark/>
          </w:tcPr>
          <w:p w:rsidR="00165E17" w:rsidRPr="00B603E0" w:rsidRDefault="00165E17" w:rsidP="00BF21D8">
            <w:pPr>
              <w:jc w:val="center"/>
              <w:rPr>
                <w:color w:val="000000"/>
              </w:rPr>
            </w:pPr>
            <w:r w:rsidRPr="00B603E0">
              <w:rPr>
                <w:color w:val="000000"/>
              </w:rPr>
              <w:t>Ответственный исполнитель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:rsidR="00165E17" w:rsidRPr="00B603E0" w:rsidRDefault="00165E17" w:rsidP="00BF21D8">
            <w:pPr>
              <w:jc w:val="center"/>
              <w:rPr>
                <w:color w:val="000000"/>
              </w:rPr>
            </w:pPr>
            <w:r w:rsidRPr="00B603E0">
              <w:rPr>
                <w:color w:val="000000"/>
              </w:rPr>
              <w:t>Срок реализации</w:t>
            </w:r>
          </w:p>
        </w:tc>
        <w:tc>
          <w:tcPr>
            <w:tcW w:w="790" w:type="pct"/>
            <w:vMerge w:val="restart"/>
            <w:shd w:val="clear" w:color="auto" w:fill="auto"/>
            <w:vAlign w:val="center"/>
            <w:hideMark/>
          </w:tcPr>
          <w:p w:rsidR="00165E17" w:rsidRPr="00B603E0" w:rsidRDefault="00165E17" w:rsidP="00BF21D8">
            <w:pPr>
              <w:jc w:val="center"/>
              <w:rPr>
                <w:color w:val="000000"/>
              </w:rPr>
            </w:pPr>
            <w:r w:rsidRPr="00B603E0">
              <w:rPr>
                <w:color w:val="000000"/>
              </w:rPr>
              <w:t>Нормативно-правовой акт или иной документ</w:t>
            </w:r>
          </w:p>
        </w:tc>
        <w:tc>
          <w:tcPr>
            <w:tcW w:w="808" w:type="pct"/>
            <w:vMerge w:val="restart"/>
            <w:shd w:val="clear" w:color="auto" w:fill="auto"/>
            <w:vAlign w:val="center"/>
            <w:hideMark/>
          </w:tcPr>
          <w:p w:rsidR="00165E17" w:rsidRPr="00B603E0" w:rsidRDefault="00165E17" w:rsidP="00BF21D8">
            <w:pPr>
              <w:jc w:val="center"/>
              <w:rPr>
                <w:color w:val="000000"/>
              </w:rPr>
            </w:pPr>
            <w:r w:rsidRPr="00B603E0">
              <w:rPr>
                <w:color w:val="000000"/>
              </w:rPr>
              <w:t>Целевой показатель</w:t>
            </w:r>
          </w:p>
        </w:tc>
        <w:tc>
          <w:tcPr>
            <w:tcW w:w="703" w:type="pct"/>
            <w:gridSpan w:val="3"/>
            <w:shd w:val="clear" w:color="auto" w:fill="auto"/>
            <w:vAlign w:val="center"/>
            <w:hideMark/>
          </w:tcPr>
          <w:p w:rsidR="00165E17" w:rsidRPr="00B603E0" w:rsidRDefault="00165E17" w:rsidP="00BF21D8">
            <w:pPr>
              <w:jc w:val="center"/>
              <w:rPr>
                <w:color w:val="000000"/>
              </w:rPr>
            </w:pPr>
            <w:r w:rsidRPr="00B603E0">
              <w:rPr>
                <w:color w:val="000000"/>
              </w:rPr>
              <w:t>Значение целевого показателя</w:t>
            </w:r>
          </w:p>
        </w:tc>
        <w:tc>
          <w:tcPr>
            <w:tcW w:w="965" w:type="pct"/>
            <w:gridSpan w:val="3"/>
            <w:shd w:val="clear" w:color="auto" w:fill="auto"/>
            <w:vAlign w:val="center"/>
            <w:hideMark/>
          </w:tcPr>
          <w:p w:rsidR="00165E17" w:rsidRPr="00B603E0" w:rsidRDefault="00165E17" w:rsidP="00BF21D8">
            <w:pPr>
              <w:jc w:val="center"/>
              <w:rPr>
                <w:color w:val="000000"/>
              </w:rPr>
            </w:pPr>
            <w:r w:rsidRPr="00B603E0">
              <w:rPr>
                <w:color w:val="000000"/>
              </w:rPr>
              <w:t>Бюджетный эффект от реализации мероприятий (тыс. рублей)</w:t>
            </w:r>
          </w:p>
        </w:tc>
      </w:tr>
      <w:tr w:rsidR="00165E17" w:rsidRPr="00B603E0" w:rsidTr="00BF21D8">
        <w:trPr>
          <w:cantSplit/>
          <w:trHeight w:val="525"/>
          <w:tblHeader/>
        </w:trPr>
        <w:tc>
          <w:tcPr>
            <w:tcW w:w="163" w:type="pct"/>
            <w:vMerge/>
            <w:vAlign w:val="center"/>
            <w:hideMark/>
          </w:tcPr>
          <w:p w:rsidR="00165E17" w:rsidRPr="00B603E0" w:rsidRDefault="00165E17" w:rsidP="00BF21D8">
            <w:pPr>
              <w:rPr>
                <w:color w:val="000000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:rsidR="00165E17" w:rsidRPr="00B603E0" w:rsidRDefault="00165E17" w:rsidP="00BF21D8">
            <w:pPr>
              <w:rPr>
                <w:color w:val="000000"/>
              </w:rPr>
            </w:pPr>
          </w:p>
        </w:tc>
        <w:tc>
          <w:tcPr>
            <w:tcW w:w="497" w:type="pct"/>
            <w:vMerge/>
            <w:vAlign w:val="center"/>
            <w:hideMark/>
          </w:tcPr>
          <w:p w:rsidR="00165E17" w:rsidRPr="00B603E0" w:rsidRDefault="00165E17" w:rsidP="00BF21D8">
            <w:pPr>
              <w:rPr>
                <w:color w:val="000000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:rsidR="00165E17" w:rsidRPr="00B603E0" w:rsidRDefault="00165E17" w:rsidP="00BF21D8">
            <w:pPr>
              <w:rPr>
                <w:color w:val="000000"/>
              </w:rPr>
            </w:pPr>
          </w:p>
        </w:tc>
        <w:tc>
          <w:tcPr>
            <w:tcW w:w="790" w:type="pct"/>
            <w:vMerge/>
            <w:vAlign w:val="center"/>
            <w:hideMark/>
          </w:tcPr>
          <w:p w:rsidR="00165E17" w:rsidRPr="00B603E0" w:rsidRDefault="00165E17" w:rsidP="00BF21D8">
            <w:pPr>
              <w:rPr>
                <w:color w:val="000000"/>
              </w:rPr>
            </w:pPr>
          </w:p>
        </w:tc>
        <w:tc>
          <w:tcPr>
            <w:tcW w:w="808" w:type="pct"/>
            <w:vMerge/>
            <w:vAlign w:val="center"/>
            <w:hideMark/>
          </w:tcPr>
          <w:p w:rsidR="00165E17" w:rsidRPr="00B603E0" w:rsidRDefault="00165E17" w:rsidP="00BF21D8">
            <w:pPr>
              <w:rPr>
                <w:color w:val="000000"/>
              </w:rPr>
            </w:pP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165E17" w:rsidRPr="00B603E0" w:rsidRDefault="00165E17" w:rsidP="00BF2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  <w:r w:rsidRPr="00B603E0">
              <w:rPr>
                <w:color w:val="000000"/>
              </w:rPr>
              <w:t xml:space="preserve"> год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165E17" w:rsidRPr="00B603E0" w:rsidRDefault="00165E17" w:rsidP="00BF21D8">
            <w:pPr>
              <w:jc w:val="center"/>
              <w:rPr>
                <w:color w:val="000000"/>
              </w:rPr>
            </w:pPr>
            <w:r w:rsidRPr="00B603E0">
              <w:rPr>
                <w:color w:val="000000"/>
              </w:rPr>
              <w:t>202</w:t>
            </w:r>
            <w:r>
              <w:rPr>
                <w:color w:val="000000"/>
              </w:rPr>
              <w:t>5</w:t>
            </w:r>
            <w:r w:rsidRPr="00B603E0">
              <w:rPr>
                <w:color w:val="000000"/>
              </w:rPr>
              <w:t xml:space="preserve"> год</w:t>
            </w: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165E17" w:rsidRPr="00B603E0" w:rsidRDefault="00165E17" w:rsidP="00BF21D8">
            <w:pPr>
              <w:jc w:val="center"/>
              <w:rPr>
                <w:color w:val="000000"/>
              </w:rPr>
            </w:pPr>
            <w:r w:rsidRPr="00B603E0">
              <w:rPr>
                <w:color w:val="000000"/>
              </w:rPr>
              <w:t>202</w:t>
            </w:r>
            <w:r>
              <w:rPr>
                <w:color w:val="000000"/>
              </w:rPr>
              <w:t>6</w:t>
            </w:r>
            <w:r w:rsidRPr="00B603E0">
              <w:rPr>
                <w:color w:val="000000"/>
              </w:rPr>
              <w:t xml:space="preserve"> год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165E17" w:rsidRPr="00B603E0" w:rsidRDefault="00165E17" w:rsidP="00BF2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  <w:r w:rsidRPr="00B603E0">
              <w:rPr>
                <w:color w:val="000000"/>
              </w:rPr>
              <w:t xml:space="preserve"> год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165E17" w:rsidRPr="00B603E0" w:rsidRDefault="00165E17" w:rsidP="00BF21D8">
            <w:pPr>
              <w:jc w:val="center"/>
              <w:rPr>
                <w:color w:val="000000"/>
              </w:rPr>
            </w:pPr>
            <w:r w:rsidRPr="00B603E0">
              <w:rPr>
                <w:color w:val="000000"/>
              </w:rPr>
              <w:t>202</w:t>
            </w:r>
            <w:r>
              <w:rPr>
                <w:color w:val="000000"/>
              </w:rPr>
              <w:t>5</w:t>
            </w:r>
            <w:r w:rsidRPr="00B603E0">
              <w:rPr>
                <w:color w:val="000000"/>
              </w:rPr>
              <w:t xml:space="preserve"> год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165E17" w:rsidRPr="00B603E0" w:rsidRDefault="00165E17" w:rsidP="00BF21D8">
            <w:pPr>
              <w:jc w:val="center"/>
              <w:rPr>
                <w:color w:val="000000"/>
              </w:rPr>
            </w:pPr>
            <w:r w:rsidRPr="00B603E0">
              <w:rPr>
                <w:color w:val="000000"/>
              </w:rPr>
              <w:t>202</w:t>
            </w:r>
            <w:r>
              <w:rPr>
                <w:color w:val="000000"/>
              </w:rPr>
              <w:t>6</w:t>
            </w:r>
            <w:r w:rsidRPr="00B603E0">
              <w:rPr>
                <w:color w:val="000000"/>
              </w:rPr>
              <w:t xml:space="preserve"> год</w:t>
            </w:r>
          </w:p>
        </w:tc>
      </w:tr>
      <w:tr w:rsidR="00165E17" w:rsidRPr="00B603E0" w:rsidTr="00BF21D8">
        <w:trPr>
          <w:cantSplit/>
          <w:trHeight w:val="20"/>
        </w:trPr>
        <w:tc>
          <w:tcPr>
            <w:tcW w:w="3332" w:type="pct"/>
            <w:gridSpan w:val="6"/>
            <w:shd w:val="clear" w:color="auto" w:fill="auto"/>
            <w:vAlign w:val="center"/>
            <w:hideMark/>
          </w:tcPr>
          <w:p w:rsidR="00165E17" w:rsidRPr="00B603E0" w:rsidRDefault="00165E17" w:rsidP="00BF21D8">
            <w:pPr>
              <w:jc w:val="center"/>
              <w:rPr>
                <w:color w:val="000000"/>
              </w:rPr>
            </w:pPr>
            <w:r w:rsidRPr="00B603E0">
              <w:rPr>
                <w:color w:val="000000"/>
              </w:rPr>
              <w:t>1. Мероприятия по росту доходов бюджета муниципального образования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165E17" w:rsidRPr="00B603E0" w:rsidRDefault="00165E17" w:rsidP="00BF21D8">
            <w:pPr>
              <w:rPr>
                <w:color w:val="000000"/>
              </w:rPr>
            </w:pPr>
            <w:r w:rsidRPr="00B603E0">
              <w:rPr>
                <w:color w:val="000000"/>
              </w:rPr>
              <w:t> 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165E17" w:rsidRPr="00B603E0" w:rsidRDefault="00165E17" w:rsidP="00BF21D8">
            <w:pPr>
              <w:rPr>
                <w:color w:val="000000"/>
              </w:rPr>
            </w:pPr>
            <w:r w:rsidRPr="00B603E0">
              <w:rPr>
                <w:color w:val="000000"/>
              </w:rPr>
              <w:t> </w:t>
            </w: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165E17" w:rsidRPr="00B603E0" w:rsidRDefault="00165E17" w:rsidP="00BF21D8">
            <w:pPr>
              <w:rPr>
                <w:color w:val="000000"/>
              </w:rPr>
            </w:pPr>
            <w:r w:rsidRPr="00B603E0">
              <w:rPr>
                <w:color w:val="000000"/>
              </w:rPr>
              <w:t> 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165E17" w:rsidRPr="00E15184" w:rsidRDefault="00D27158" w:rsidP="00F562F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62 402,5</w:t>
            </w:r>
          </w:p>
        </w:tc>
        <w:tc>
          <w:tcPr>
            <w:tcW w:w="317" w:type="pct"/>
            <w:shd w:val="clear" w:color="auto" w:fill="auto"/>
            <w:vAlign w:val="center"/>
          </w:tcPr>
          <w:p w:rsidR="00165E17" w:rsidRPr="00BB184E" w:rsidRDefault="00165E17" w:rsidP="00BF21D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24 </w:t>
            </w:r>
            <w:r w:rsidRPr="00BB184E">
              <w:rPr>
                <w:b/>
                <w:color w:val="000000"/>
              </w:rPr>
              <w:t>344,0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65E17" w:rsidRPr="00E15184" w:rsidRDefault="00165E17" w:rsidP="00BF21D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20 574,0</w:t>
            </w:r>
          </w:p>
        </w:tc>
      </w:tr>
      <w:tr w:rsidR="00165E17" w:rsidRPr="00B603E0" w:rsidTr="00BF21D8">
        <w:trPr>
          <w:cantSplit/>
          <w:trHeight w:val="20"/>
        </w:trPr>
        <w:tc>
          <w:tcPr>
            <w:tcW w:w="163" w:type="pct"/>
            <w:shd w:val="clear" w:color="auto" w:fill="auto"/>
            <w:vAlign w:val="center"/>
            <w:hideMark/>
          </w:tcPr>
          <w:p w:rsidR="00165E17" w:rsidRPr="00A272EF" w:rsidRDefault="00165E17" w:rsidP="00BF21D8">
            <w:pPr>
              <w:jc w:val="center"/>
              <w:rPr>
                <w:color w:val="000000"/>
              </w:rPr>
            </w:pPr>
            <w:r w:rsidRPr="00A272EF">
              <w:rPr>
                <w:color w:val="000000"/>
              </w:rPr>
              <w:t>1.1.</w:t>
            </w:r>
          </w:p>
        </w:tc>
        <w:tc>
          <w:tcPr>
            <w:tcW w:w="737" w:type="pct"/>
            <w:shd w:val="clear" w:color="auto" w:fill="auto"/>
            <w:vAlign w:val="center"/>
            <w:hideMark/>
          </w:tcPr>
          <w:p w:rsidR="00165E17" w:rsidRPr="00A272EF" w:rsidRDefault="00165E17" w:rsidP="00BF21D8">
            <w:pPr>
              <w:autoSpaceDE w:val="0"/>
              <w:autoSpaceDN w:val="0"/>
              <w:adjustRightInd w:val="0"/>
            </w:pPr>
            <w:r w:rsidRPr="00A272EF">
              <w:t>Обеспечить привлечение средств в бюджет города от реализации муниципального имущества</w:t>
            </w:r>
          </w:p>
          <w:p w:rsidR="00165E17" w:rsidRPr="00A272EF" w:rsidRDefault="00165E17" w:rsidP="00BF21D8">
            <w:pPr>
              <w:rPr>
                <w:color w:val="000000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165E17" w:rsidRPr="00A272EF" w:rsidRDefault="00165E17" w:rsidP="00BF21D8">
            <w:pPr>
              <w:rPr>
                <w:color w:val="000000"/>
              </w:rPr>
            </w:pPr>
            <w:r w:rsidRPr="00A272EF">
              <w:rPr>
                <w:color w:val="000000"/>
              </w:rPr>
              <w:t>Управление по муниципальному имуществу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165E17" w:rsidRPr="00A272EF" w:rsidRDefault="00165E17" w:rsidP="00BF21D8">
            <w:pPr>
              <w:jc w:val="center"/>
              <w:rPr>
                <w:color w:val="000000"/>
              </w:rPr>
            </w:pPr>
            <w:r w:rsidRPr="00A272EF">
              <w:rPr>
                <w:color w:val="000000"/>
              </w:rPr>
              <w:t>до 31 декабря 2024 года</w:t>
            </w:r>
          </w:p>
        </w:tc>
        <w:tc>
          <w:tcPr>
            <w:tcW w:w="790" w:type="pct"/>
            <w:shd w:val="clear" w:color="auto" w:fill="auto"/>
            <w:vAlign w:val="center"/>
            <w:hideMark/>
          </w:tcPr>
          <w:p w:rsidR="00165E17" w:rsidRPr="00A272EF" w:rsidRDefault="00165E17" w:rsidP="00BF21D8">
            <w:pPr>
              <w:rPr>
                <w:color w:val="000000"/>
              </w:rPr>
            </w:pPr>
            <w:r w:rsidRPr="00A272EF">
              <w:rPr>
                <w:color w:val="000000"/>
              </w:rPr>
              <w:t>Решение Думы города Пыть-Яха от 11.12.2023 № 224 «Об утверждении Прогнозного плана (программы) приватизации имущества, находящегося в собственности муниципального образования город Пыть-Ях, на 2024 год»</w:t>
            </w:r>
          </w:p>
        </w:tc>
        <w:tc>
          <w:tcPr>
            <w:tcW w:w="808" w:type="pct"/>
            <w:shd w:val="clear" w:color="auto" w:fill="auto"/>
            <w:vAlign w:val="center"/>
            <w:hideMark/>
          </w:tcPr>
          <w:p w:rsidR="00165E17" w:rsidRPr="00A272EF" w:rsidRDefault="00165E17" w:rsidP="00BF21D8">
            <w:pPr>
              <w:jc w:val="center"/>
              <w:rPr>
                <w:color w:val="000000"/>
              </w:rPr>
            </w:pPr>
            <w:r w:rsidRPr="00A272EF">
              <w:rPr>
                <w:color w:val="000000"/>
              </w:rPr>
              <w:t>увеличение доходов от приватизации, за счет дополнительного включения имущества в перечень муниципального имущества, предназначенного к приватизации к первоначально утвержденной сумме неналоговых доходов бюджета, %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165E17" w:rsidRPr="00A272EF" w:rsidRDefault="00165E17" w:rsidP="00E56E61">
            <w:pPr>
              <w:jc w:val="center"/>
              <w:rPr>
                <w:color w:val="000000"/>
              </w:rPr>
            </w:pPr>
            <w:r w:rsidRPr="0074709D">
              <w:rPr>
                <w:color w:val="000000"/>
              </w:rPr>
              <w:t>1,</w:t>
            </w:r>
            <w:r w:rsidR="00E56E61" w:rsidRPr="0074709D">
              <w:rPr>
                <w:color w:val="000000"/>
              </w:rPr>
              <w:t>2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165E17" w:rsidRPr="00A272EF" w:rsidRDefault="00165E17" w:rsidP="00BF21D8">
            <w:pPr>
              <w:jc w:val="center"/>
              <w:rPr>
                <w:color w:val="000000"/>
              </w:rPr>
            </w:pPr>
            <w:r w:rsidRPr="00A272EF">
              <w:rPr>
                <w:color w:val="000000"/>
              </w:rPr>
              <w:t>1,0</w:t>
            </w: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165E17" w:rsidRPr="00A272EF" w:rsidRDefault="00165E17" w:rsidP="00BF21D8">
            <w:pPr>
              <w:jc w:val="center"/>
              <w:rPr>
                <w:color w:val="000000"/>
              </w:rPr>
            </w:pPr>
            <w:r w:rsidRPr="00A272EF">
              <w:rPr>
                <w:color w:val="000000"/>
              </w:rPr>
              <w:t>1,0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165E17" w:rsidRPr="00A272EF" w:rsidRDefault="000F56B5" w:rsidP="000F56B5">
            <w:pPr>
              <w:jc w:val="center"/>
              <w:rPr>
                <w:color w:val="000000"/>
              </w:rPr>
            </w:pPr>
            <w:r w:rsidRPr="00A272EF">
              <w:rPr>
                <w:color w:val="000000"/>
                <w:lang w:val="en-US"/>
              </w:rPr>
              <w:t>3</w:t>
            </w:r>
            <w:r w:rsidR="00165E17" w:rsidRPr="00A272EF">
              <w:rPr>
                <w:color w:val="000000"/>
              </w:rPr>
              <w:t> </w:t>
            </w:r>
            <w:r w:rsidRPr="00A272EF">
              <w:rPr>
                <w:color w:val="000000"/>
                <w:lang w:val="en-US"/>
              </w:rPr>
              <w:t>225</w:t>
            </w:r>
            <w:r w:rsidR="00165E17" w:rsidRPr="00A272EF">
              <w:rPr>
                <w:color w:val="000000"/>
              </w:rPr>
              <w:t>,0</w:t>
            </w:r>
          </w:p>
        </w:tc>
        <w:tc>
          <w:tcPr>
            <w:tcW w:w="317" w:type="pct"/>
            <w:shd w:val="clear" w:color="auto" w:fill="auto"/>
            <w:vAlign w:val="center"/>
          </w:tcPr>
          <w:p w:rsidR="00165E17" w:rsidRPr="00A272EF" w:rsidRDefault="00165E17" w:rsidP="00BF21D8">
            <w:pPr>
              <w:jc w:val="center"/>
              <w:rPr>
                <w:color w:val="000000"/>
              </w:rPr>
            </w:pPr>
            <w:r w:rsidRPr="00A272EF">
              <w:rPr>
                <w:color w:val="000000"/>
              </w:rPr>
              <w:t>2 132,0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65E17" w:rsidRPr="00A272EF" w:rsidRDefault="00165E17" w:rsidP="00BF21D8">
            <w:pPr>
              <w:jc w:val="center"/>
              <w:rPr>
                <w:color w:val="000000"/>
              </w:rPr>
            </w:pPr>
            <w:r w:rsidRPr="00A272EF">
              <w:rPr>
                <w:color w:val="000000"/>
              </w:rPr>
              <w:t>2 065,0</w:t>
            </w:r>
          </w:p>
        </w:tc>
      </w:tr>
      <w:tr w:rsidR="00165E17" w:rsidRPr="00B603E0" w:rsidTr="00BF21D8">
        <w:trPr>
          <w:cantSplit/>
          <w:trHeight w:val="20"/>
        </w:trPr>
        <w:tc>
          <w:tcPr>
            <w:tcW w:w="163" w:type="pct"/>
            <w:shd w:val="clear" w:color="auto" w:fill="auto"/>
            <w:vAlign w:val="center"/>
            <w:hideMark/>
          </w:tcPr>
          <w:p w:rsidR="00165E17" w:rsidRPr="00141606" w:rsidRDefault="00165E17" w:rsidP="00BF21D8">
            <w:pPr>
              <w:jc w:val="center"/>
              <w:rPr>
                <w:color w:val="000000"/>
              </w:rPr>
            </w:pPr>
            <w:r w:rsidRPr="00141606">
              <w:rPr>
                <w:color w:val="000000"/>
              </w:rPr>
              <w:lastRenderedPageBreak/>
              <w:t>1.2.</w:t>
            </w:r>
          </w:p>
        </w:tc>
        <w:tc>
          <w:tcPr>
            <w:tcW w:w="737" w:type="pct"/>
            <w:shd w:val="clear" w:color="auto" w:fill="auto"/>
            <w:vAlign w:val="center"/>
            <w:hideMark/>
          </w:tcPr>
          <w:p w:rsidR="00165E17" w:rsidRPr="00141606" w:rsidRDefault="00165E17" w:rsidP="00BF21D8">
            <w:pPr>
              <w:rPr>
                <w:color w:val="000000"/>
              </w:rPr>
            </w:pPr>
            <w:r w:rsidRPr="00141606">
              <w:rPr>
                <w:color w:val="000000"/>
              </w:rPr>
              <w:t>Предусмотреть возможность выкупа жилых помещений, занимаемых по договорам найма жилищного фонда коммерческого использования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165E17" w:rsidRPr="00141606" w:rsidRDefault="00165E17" w:rsidP="00BF21D8">
            <w:pPr>
              <w:rPr>
                <w:color w:val="000000"/>
              </w:rPr>
            </w:pPr>
            <w:r w:rsidRPr="00141606">
              <w:rPr>
                <w:color w:val="000000"/>
              </w:rPr>
              <w:t>Управление по муниципальному имуществу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165E17" w:rsidRPr="00141606" w:rsidRDefault="00165E17" w:rsidP="00BF21D8">
            <w:pPr>
              <w:jc w:val="center"/>
              <w:rPr>
                <w:color w:val="000000"/>
              </w:rPr>
            </w:pPr>
            <w:r w:rsidRPr="00141606">
              <w:rPr>
                <w:color w:val="000000"/>
              </w:rPr>
              <w:t>на постоянной основе</w:t>
            </w:r>
          </w:p>
        </w:tc>
        <w:tc>
          <w:tcPr>
            <w:tcW w:w="790" w:type="pct"/>
            <w:shd w:val="clear" w:color="auto" w:fill="auto"/>
            <w:vAlign w:val="center"/>
            <w:hideMark/>
          </w:tcPr>
          <w:p w:rsidR="00165E17" w:rsidRPr="00141606" w:rsidRDefault="00165E17" w:rsidP="00BF21D8">
            <w:pPr>
              <w:rPr>
                <w:color w:val="000000"/>
              </w:rPr>
            </w:pPr>
            <w:r w:rsidRPr="00141606">
              <w:t xml:space="preserve">Постановление администрации от 28.12.2023 № 372-па «Об утверждении муниципальной программы «Развитие жилищной сферы в городе Пыть-Яхе», Решение </w:t>
            </w:r>
            <w:r w:rsidRPr="00141606">
              <w:rPr>
                <w:color w:val="000000"/>
              </w:rPr>
              <w:t>Думы города от 22.03.2016 № 385 «Об утверждении Порядка управления и распоряжения жилищным фондом, находящимся в собственности города Пыть-Яха» (с изменениями)</w:t>
            </w:r>
          </w:p>
        </w:tc>
        <w:tc>
          <w:tcPr>
            <w:tcW w:w="808" w:type="pct"/>
            <w:shd w:val="clear" w:color="auto" w:fill="auto"/>
            <w:vAlign w:val="center"/>
            <w:hideMark/>
          </w:tcPr>
          <w:p w:rsidR="00165E17" w:rsidRPr="00141606" w:rsidRDefault="00165E17" w:rsidP="00BF21D8">
            <w:pPr>
              <w:jc w:val="center"/>
              <w:rPr>
                <w:color w:val="000000"/>
              </w:rPr>
            </w:pPr>
            <w:r w:rsidRPr="00141606">
              <w:rPr>
                <w:color w:val="000000"/>
              </w:rPr>
              <w:t>количество жилых помещений, предполагаемых к выкупу, единиц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165E17" w:rsidRPr="00141606" w:rsidRDefault="00CD09CF" w:rsidP="00CD09CF">
            <w:pPr>
              <w:jc w:val="center"/>
              <w:rPr>
                <w:color w:val="000000"/>
              </w:rPr>
            </w:pPr>
            <w:r w:rsidRPr="007B5ED2">
              <w:rPr>
                <w:color w:val="000000"/>
              </w:rPr>
              <w:t>46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165E17" w:rsidRPr="00141606" w:rsidRDefault="00165E17" w:rsidP="00BF21D8">
            <w:pPr>
              <w:jc w:val="center"/>
              <w:rPr>
                <w:color w:val="000000"/>
              </w:rPr>
            </w:pPr>
            <w:r w:rsidRPr="00141606">
              <w:rPr>
                <w:color w:val="000000"/>
              </w:rPr>
              <w:t>12</w:t>
            </w: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165E17" w:rsidRPr="00141606" w:rsidRDefault="00165E17" w:rsidP="00BF21D8">
            <w:pPr>
              <w:jc w:val="center"/>
              <w:rPr>
                <w:color w:val="000000"/>
              </w:rPr>
            </w:pPr>
            <w:r w:rsidRPr="00141606">
              <w:rPr>
                <w:color w:val="000000"/>
              </w:rPr>
              <w:t>12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165E17" w:rsidRPr="00141606" w:rsidRDefault="00141606" w:rsidP="00141606">
            <w:pPr>
              <w:jc w:val="center"/>
              <w:rPr>
                <w:color w:val="000000"/>
                <w:lang w:val="en-US"/>
              </w:rPr>
            </w:pPr>
            <w:r w:rsidRPr="00141606">
              <w:rPr>
                <w:color w:val="000000"/>
                <w:lang w:val="en-US"/>
              </w:rPr>
              <w:t>7</w:t>
            </w:r>
            <w:r w:rsidR="00165E17" w:rsidRPr="00141606">
              <w:rPr>
                <w:color w:val="000000"/>
              </w:rPr>
              <w:t> </w:t>
            </w:r>
            <w:r w:rsidRPr="00141606">
              <w:rPr>
                <w:color w:val="000000"/>
                <w:lang w:val="en-US"/>
              </w:rPr>
              <w:t>460</w:t>
            </w:r>
            <w:r w:rsidR="00165E17" w:rsidRPr="00141606">
              <w:rPr>
                <w:color w:val="000000"/>
              </w:rPr>
              <w:t>,</w:t>
            </w:r>
            <w:r w:rsidRPr="00141606">
              <w:rPr>
                <w:color w:val="000000"/>
                <w:lang w:val="en-US"/>
              </w:rPr>
              <w:t>3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165E17" w:rsidRPr="00141606" w:rsidRDefault="00165E17" w:rsidP="00BF21D8">
            <w:pPr>
              <w:jc w:val="center"/>
              <w:rPr>
                <w:color w:val="000000"/>
              </w:rPr>
            </w:pPr>
            <w:r w:rsidRPr="00141606">
              <w:rPr>
                <w:color w:val="000000"/>
              </w:rPr>
              <w:t>3 600,0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165E17" w:rsidRPr="00141606" w:rsidRDefault="00165E17" w:rsidP="00BF21D8">
            <w:pPr>
              <w:jc w:val="center"/>
              <w:rPr>
                <w:color w:val="000000"/>
              </w:rPr>
            </w:pPr>
            <w:r w:rsidRPr="00141606">
              <w:rPr>
                <w:color w:val="000000"/>
              </w:rPr>
              <w:t>3 600,0</w:t>
            </w:r>
          </w:p>
        </w:tc>
      </w:tr>
      <w:tr w:rsidR="00165E17" w:rsidRPr="00B603E0" w:rsidTr="00BF21D8">
        <w:trPr>
          <w:cantSplit/>
          <w:trHeight w:val="20"/>
        </w:trPr>
        <w:tc>
          <w:tcPr>
            <w:tcW w:w="163" w:type="pct"/>
            <w:shd w:val="clear" w:color="auto" w:fill="auto"/>
            <w:vAlign w:val="center"/>
            <w:hideMark/>
          </w:tcPr>
          <w:p w:rsidR="00165E17" w:rsidRPr="00AD498C" w:rsidRDefault="00165E17" w:rsidP="00BF21D8">
            <w:pPr>
              <w:jc w:val="center"/>
              <w:rPr>
                <w:color w:val="000000"/>
              </w:rPr>
            </w:pPr>
            <w:r w:rsidRPr="00AD498C">
              <w:rPr>
                <w:color w:val="000000"/>
              </w:rPr>
              <w:t>1.3.</w:t>
            </w:r>
          </w:p>
        </w:tc>
        <w:tc>
          <w:tcPr>
            <w:tcW w:w="737" w:type="pct"/>
            <w:shd w:val="clear" w:color="auto" w:fill="auto"/>
            <w:vAlign w:val="center"/>
            <w:hideMark/>
          </w:tcPr>
          <w:p w:rsidR="00165E17" w:rsidRPr="00AD498C" w:rsidRDefault="00165E17" w:rsidP="00BF21D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D498C">
              <w:t xml:space="preserve">Принятие мер, направленных на снижение дебиторской задолженности по доходам бюджета города 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165E17" w:rsidRPr="00AD498C" w:rsidRDefault="00165E17" w:rsidP="00BF21D8">
            <w:pPr>
              <w:rPr>
                <w:color w:val="000000"/>
              </w:rPr>
            </w:pPr>
            <w:r w:rsidRPr="00AD498C">
              <w:rPr>
                <w:color w:val="000000"/>
              </w:rPr>
              <w:t>Главные администраторы (администраторы) доходов бюджета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165E17" w:rsidRPr="00AD498C" w:rsidRDefault="00165E17" w:rsidP="00BF21D8">
            <w:pPr>
              <w:jc w:val="center"/>
              <w:rPr>
                <w:color w:val="000000"/>
              </w:rPr>
            </w:pPr>
            <w:r w:rsidRPr="00AD498C">
              <w:rPr>
                <w:color w:val="000000"/>
              </w:rPr>
              <w:t>на постоянной основе</w:t>
            </w:r>
          </w:p>
        </w:tc>
        <w:tc>
          <w:tcPr>
            <w:tcW w:w="790" w:type="pct"/>
            <w:shd w:val="clear" w:color="auto" w:fill="auto"/>
            <w:vAlign w:val="center"/>
            <w:hideMark/>
          </w:tcPr>
          <w:p w:rsidR="00165E17" w:rsidRPr="00AD498C" w:rsidRDefault="00165E17" w:rsidP="00BF21D8">
            <w:pPr>
              <w:rPr>
                <w:color w:val="000000"/>
              </w:rPr>
            </w:pPr>
            <w:r w:rsidRPr="00AD498C">
              <w:rPr>
                <w:color w:val="000000"/>
              </w:rPr>
              <w:t> </w:t>
            </w:r>
          </w:p>
        </w:tc>
        <w:tc>
          <w:tcPr>
            <w:tcW w:w="808" w:type="pct"/>
            <w:shd w:val="clear" w:color="auto" w:fill="auto"/>
            <w:vAlign w:val="center"/>
            <w:hideMark/>
          </w:tcPr>
          <w:p w:rsidR="00165E17" w:rsidRPr="00AD498C" w:rsidRDefault="00165E17" w:rsidP="00BF21D8">
            <w:pPr>
              <w:jc w:val="center"/>
              <w:rPr>
                <w:color w:val="000000"/>
              </w:rPr>
            </w:pPr>
            <w:r w:rsidRPr="00AD498C">
              <w:rPr>
                <w:color w:val="000000"/>
              </w:rPr>
              <w:t>прирост доходов к первоначально утвержденной сумме неналоговых доходов бюджета, %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165E17" w:rsidRPr="00AD498C" w:rsidRDefault="001453E0" w:rsidP="001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6617C7">
              <w:rPr>
                <w:color w:val="000000"/>
              </w:rPr>
              <w:t>6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165E17" w:rsidRPr="00AD498C" w:rsidRDefault="00165E17" w:rsidP="00BF21D8">
            <w:pPr>
              <w:jc w:val="center"/>
              <w:rPr>
                <w:color w:val="000000"/>
              </w:rPr>
            </w:pPr>
            <w:r w:rsidRPr="00AD498C">
              <w:rPr>
                <w:color w:val="000000"/>
              </w:rPr>
              <w:t>5 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165E17" w:rsidRPr="00AD498C" w:rsidRDefault="00165E17" w:rsidP="00BF21D8">
            <w:pPr>
              <w:jc w:val="center"/>
              <w:rPr>
                <w:color w:val="000000"/>
              </w:rPr>
            </w:pPr>
            <w:r w:rsidRPr="00AD498C">
              <w:rPr>
                <w:color w:val="000000"/>
              </w:rPr>
              <w:t> 5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2C7367" w:rsidRPr="002C7367" w:rsidRDefault="00547A4A" w:rsidP="00547A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42 929</w:t>
            </w:r>
            <w:r w:rsidR="00F31A00">
              <w:rPr>
                <w:color w:val="000000"/>
              </w:rPr>
              <w:t>,</w:t>
            </w:r>
            <w:r>
              <w:rPr>
                <w:color w:val="000000"/>
              </w:rPr>
              <w:t>2</w:t>
            </w:r>
          </w:p>
        </w:tc>
        <w:tc>
          <w:tcPr>
            <w:tcW w:w="317" w:type="pct"/>
            <w:shd w:val="clear" w:color="auto" w:fill="auto"/>
            <w:vAlign w:val="center"/>
          </w:tcPr>
          <w:p w:rsidR="00165E17" w:rsidRPr="00AD498C" w:rsidRDefault="00165E17" w:rsidP="00BF21D8">
            <w:pPr>
              <w:jc w:val="center"/>
              <w:rPr>
                <w:color w:val="000000"/>
              </w:rPr>
            </w:pPr>
            <w:r w:rsidRPr="00AD498C">
              <w:rPr>
                <w:color w:val="000000"/>
              </w:rPr>
              <w:t>10 657,0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65E17" w:rsidRPr="002E611E" w:rsidRDefault="00165E17" w:rsidP="00BF21D8">
            <w:pPr>
              <w:jc w:val="center"/>
              <w:rPr>
                <w:color w:val="000000"/>
              </w:rPr>
            </w:pPr>
            <w:r w:rsidRPr="002E611E">
              <w:rPr>
                <w:color w:val="000000"/>
              </w:rPr>
              <w:t>10 324,</w:t>
            </w:r>
            <w:r>
              <w:rPr>
                <w:color w:val="000000"/>
              </w:rPr>
              <w:t>0</w:t>
            </w:r>
          </w:p>
        </w:tc>
      </w:tr>
      <w:tr w:rsidR="00165E17" w:rsidRPr="00B603E0" w:rsidTr="00BF21D8">
        <w:trPr>
          <w:cantSplit/>
          <w:trHeight w:val="20"/>
        </w:trPr>
        <w:tc>
          <w:tcPr>
            <w:tcW w:w="163" w:type="pct"/>
            <w:shd w:val="clear" w:color="auto" w:fill="auto"/>
            <w:vAlign w:val="center"/>
            <w:hideMark/>
          </w:tcPr>
          <w:p w:rsidR="00165E17" w:rsidRPr="001A239D" w:rsidRDefault="00165E17" w:rsidP="00BF21D8">
            <w:pPr>
              <w:jc w:val="center"/>
              <w:rPr>
                <w:color w:val="000000"/>
              </w:rPr>
            </w:pPr>
            <w:r w:rsidRPr="001A239D">
              <w:rPr>
                <w:color w:val="000000"/>
              </w:rPr>
              <w:t>1.4.</w:t>
            </w:r>
          </w:p>
        </w:tc>
        <w:tc>
          <w:tcPr>
            <w:tcW w:w="737" w:type="pct"/>
            <w:shd w:val="clear" w:color="auto" w:fill="auto"/>
            <w:vAlign w:val="center"/>
            <w:hideMark/>
          </w:tcPr>
          <w:p w:rsidR="00165E17" w:rsidRPr="001A239D" w:rsidRDefault="00165E17" w:rsidP="00BF21D8">
            <w:pPr>
              <w:rPr>
                <w:color w:val="000000"/>
              </w:rPr>
            </w:pPr>
            <w:r w:rsidRPr="001A239D">
              <w:rPr>
                <w:color w:val="000000"/>
              </w:rPr>
              <w:t>Принятие мер, направленных на обеспечение полного охвата объектов недвижимого имущества, в отношении которых налоговая база определяется как кадастровая стоимость, в целях включения их в перечень на очередной налоговый период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165E17" w:rsidRPr="001A239D" w:rsidRDefault="00165E17" w:rsidP="00BF21D8">
            <w:pPr>
              <w:rPr>
                <w:color w:val="000000"/>
              </w:rPr>
            </w:pPr>
            <w:r w:rsidRPr="001A239D">
              <w:rPr>
                <w:color w:val="000000"/>
              </w:rPr>
              <w:t>Управление по муниципальному имуществу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165E17" w:rsidRPr="001A239D" w:rsidRDefault="00165E17" w:rsidP="00BF21D8">
            <w:pPr>
              <w:jc w:val="center"/>
              <w:rPr>
                <w:color w:val="000000"/>
              </w:rPr>
            </w:pPr>
            <w:r w:rsidRPr="001A239D">
              <w:rPr>
                <w:color w:val="000000"/>
              </w:rPr>
              <w:t>до 31 октября 2024 года</w:t>
            </w:r>
          </w:p>
        </w:tc>
        <w:tc>
          <w:tcPr>
            <w:tcW w:w="790" w:type="pct"/>
            <w:shd w:val="clear" w:color="auto" w:fill="auto"/>
            <w:vAlign w:val="center"/>
            <w:hideMark/>
          </w:tcPr>
          <w:p w:rsidR="00165E17" w:rsidRPr="001A239D" w:rsidRDefault="00165E17" w:rsidP="00BF21D8">
            <w:pPr>
              <w:rPr>
                <w:color w:val="000000"/>
              </w:rPr>
            </w:pPr>
            <w:r w:rsidRPr="001A239D">
              <w:rPr>
                <w:color w:val="000000"/>
              </w:rPr>
              <w:t> </w:t>
            </w:r>
          </w:p>
        </w:tc>
        <w:tc>
          <w:tcPr>
            <w:tcW w:w="808" w:type="pct"/>
            <w:shd w:val="clear" w:color="auto" w:fill="auto"/>
            <w:vAlign w:val="center"/>
            <w:hideMark/>
          </w:tcPr>
          <w:p w:rsidR="00165E17" w:rsidRPr="001A239D" w:rsidRDefault="00165E17" w:rsidP="00BF21D8">
            <w:pPr>
              <w:jc w:val="center"/>
              <w:rPr>
                <w:color w:val="000000"/>
              </w:rPr>
            </w:pPr>
            <w:r w:rsidRPr="001A239D">
              <w:rPr>
                <w:color w:val="000000"/>
              </w:rPr>
              <w:t>увеличение количества объектов, налоговая база по которым для исчисления налога на имущество физических лиц, определяется исходя из кадастровой стоимости, единиц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165E17" w:rsidRPr="001A239D" w:rsidRDefault="00F52017" w:rsidP="00BF2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165E17" w:rsidRPr="001A239D" w:rsidRDefault="00165E17" w:rsidP="00BF21D8">
            <w:pPr>
              <w:jc w:val="center"/>
              <w:rPr>
                <w:color w:val="000000"/>
              </w:rPr>
            </w:pPr>
            <w:r w:rsidRPr="001A239D">
              <w:rPr>
                <w:color w:val="000000"/>
              </w:rPr>
              <w:t>1</w:t>
            </w: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165E17" w:rsidRPr="001A239D" w:rsidRDefault="00165E17" w:rsidP="00BF21D8">
            <w:pPr>
              <w:jc w:val="center"/>
              <w:rPr>
                <w:color w:val="000000"/>
              </w:rPr>
            </w:pPr>
            <w:r w:rsidRPr="001A239D">
              <w:rPr>
                <w:color w:val="000000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165E17" w:rsidRPr="001A239D" w:rsidRDefault="00165E17" w:rsidP="00BF21D8">
            <w:pPr>
              <w:jc w:val="center"/>
              <w:rPr>
                <w:color w:val="000000"/>
              </w:rPr>
            </w:pPr>
            <w:r w:rsidRPr="001A239D">
              <w:rPr>
                <w:color w:val="000000"/>
              </w:rPr>
              <w:t>0,0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165E17" w:rsidRPr="001A239D" w:rsidRDefault="00165E17" w:rsidP="00BF21D8">
            <w:pPr>
              <w:jc w:val="center"/>
              <w:rPr>
                <w:color w:val="000000"/>
              </w:rPr>
            </w:pPr>
            <w:r w:rsidRPr="001A239D">
              <w:rPr>
                <w:color w:val="000000"/>
              </w:rPr>
              <w:t>30,0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</w:tr>
      <w:tr w:rsidR="00165E17" w:rsidRPr="00B603E0" w:rsidTr="00BF21D8">
        <w:trPr>
          <w:cantSplit/>
          <w:trHeight w:val="20"/>
        </w:trPr>
        <w:tc>
          <w:tcPr>
            <w:tcW w:w="163" w:type="pct"/>
            <w:shd w:val="clear" w:color="auto" w:fill="auto"/>
            <w:vAlign w:val="center"/>
            <w:hideMark/>
          </w:tcPr>
          <w:p w:rsidR="00165E17" w:rsidRPr="00A213C7" w:rsidRDefault="00165E17" w:rsidP="00BF21D8">
            <w:pPr>
              <w:jc w:val="center"/>
              <w:rPr>
                <w:color w:val="000000"/>
              </w:rPr>
            </w:pPr>
            <w:r w:rsidRPr="00A213C7">
              <w:rPr>
                <w:color w:val="000000"/>
              </w:rPr>
              <w:lastRenderedPageBreak/>
              <w:t>1.5.</w:t>
            </w:r>
          </w:p>
        </w:tc>
        <w:tc>
          <w:tcPr>
            <w:tcW w:w="737" w:type="pct"/>
            <w:shd w:val="clear" w:color="auto" w:fill="auto"/>
            <w:vAlign w:val="center"/>
            <w:hideMark/>
          </w:tcPr>
          <w:p w:rsidR="00165E17" w:rsidRPr="00A213C7" w:rsidRDefault="00165E17" w:rsidP="00BF21D8">
            <w:pPr>
              <w:rPr>
                <w:color w:val="000000"/>
              </w:rPr>
            </w:pPr>
            <w:r w:rsidRPr="00A213C7">
              <w:rPr>
                <w:color w:val="000000"/>
              </w:rPr>
              <w:t xml:space="preserve">Осуществление работы, направленной на обеспечение дополнительных поступлений в бюджет города Пыть-Яха по налоговым доходам и снижения недоимки по местным налогам, в том числе в рамках работы бюджетной комиссии 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165E17" w:rsidRPr="00A213C7" w:rsidRDefault="00165E17" w:rsidP="00BF21D8">
            <w:pPr>
              <w:rPr>
                <w:color w:val="000000"/>
              </w:rPr>
            </w:pPr>
            <w:r w:rsidRPr="00A213C7">
              <w:rPr>
                <w:color w:val="000000"/>
              </w:rPr>
              <w:t>Комитет по финансам администрации города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165E17" w:rsidRPr="00A213C7" w:rsidRDefault="00165E17" w:rsidP="00BF21D8">
            <w:pPr>
              <w:jc w:val="center"/>
              <w:rPr>
                <w:color w:val="000000"/>
              </w:rPr>
            </w:pPr>
            <w:r w:rsidRPr="00A213C7">
              <w:rPr>
                <w:color w:val="000000"/>
              </w:rPr>
              <w:t>на постоянной основе</w:t>
            </w:r>
          </w:p>
        </w:tc>
        <w:tc>
          <w:tcPr>
            <w:tcW w:w="790" w:type="pct"/>
            <w:shd w:val="clear" w:color="auto" w:fill="auto"/>
            <w:vAlign w:val="center"/>
            <w:hideMark/>
          </w:tcPr>
          <w:p w:rsidR="00165E17" w:rsidRPr="00A213C7" w:rsidRDefault="00165E17" w:rsidP="00BF21D8">
            <w:pPr>
              <w:rPr>
                <w:color w:val="FF0000"/>
              </w:rPr>
            </w:pPr>
            <w:r w:rsidRPr="00A213C7">
              <w:t>Постановление администрации от 29.06 2017 № 164-па «Об утверждении постоянно действующей бюджетной комиссии» (с изменениями)</w:t>
            </w:r>
          </w:p>
        </w:tc>
        <w:tc>
          <w:tcPr>
            <w:tcW w:w="808" w:type="pct"/>
            <w:shd w:val="clear" w:color="auto" w:fill="auto"/>
            <w:vAlign w:val="center"/>
            <w:hideMark/>
          </w:tcPr>
          <w:p w:rsidR="00165E17" w:rsidRPr="00A213C7" w:rsidRDefault="00165E17" w:rsidP="00BF21D8">
            <w:pPr>
              <w:jc w:val="center"/>
              <w:rPr>
                <w:color w:val="000000"/>
              </w:rPr>
            </w:pPr>
            <w:r w:rsidRPr="00A213C7">
              <w:rPr>
                <w:color w:val="000000"/>
              </w:rPr>
              <w:t>отношение суммы реальной к взысканию погашенной задолженности по платежам в бюджет города Пыть-Яха к объёму реальной к взысканию задолженности, по отношению к которой проводилась работа, %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165E17" w:rsidRPr="005F2719" w:rsidRDefault="00165E17" w:rsidP="00BF21D8">
            <w:pPr>
              <w:jc w:val="center"/>
              <w:rPr>
                <w:color w:val="000000"/>
              </w:rPr>
            </w:pPr>
            <w:r w:rsidRPr="005F2719">
              <w:rPr>
                <w:color w:val="000000"/>
              </w:rPr>
              <w:t>не менее 40%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165E17" w:rsidRPr="005F2719" w:rsidRDefault="00165E17" w:rsidP="00BF21D8">
            <w:pPr>
              <w:jc w:val="center"/>
              <w:rPr>
                <w:color w:val="000000"/>
              </w:rPr>
            </w:pPr>
            <w:r w:rsidRPr="005F2719">
              <w:rPr>
                <w:color w:val="000000"/>
              </w:rPr>
              <w:t>не менее 40%</w:t>
            </w: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165E17" w:rsidRPr="005F2719" w:rsidRDefault="00165E17" w:rsidP="00BF21D8">
            <w:pPr>
              <w:jc w:val="center"/>
              <w:rPr>
                <w:color w:val="000000"/>
              </w:rPr>
            </w:pPr>
            <w:r w:rsidRPr="005F2719">
              <w:rPr>
                <w:color w:val="000000"/>
              </w:rPr>
              <w:t>не менее 40%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165E17" w:rsidRPr="005F2719" w:rsidRDefault="00165E17" w:rsidP="00BF21D8">
            <w:pPr>
              <w:jc w:val="center"/>
              <w:rPr>
                <w:color w:val="000000"/>
              </w:rPr>
            </w:pPr>
            <w:r w:rsidRPr="005F2719">
              <w:rPr>
                <w:color w:val="000000"/>
              </w:rPr>
              <w:t>6 541,0</w:t>
            </w:r>
          </w:p>
        </w:tc>
        <w:tc>
          <w:tcPr>
            <w:tcW w:w="317" w:type="pct"/>
            <w:shd w:val="clear" w:color="auto" w:fill="auto"/>
            <w:vAlign w:val="center"/>
          </w:tcPr>
          <w:p w:rsidR="00165E17" w:rsidRPr="006F41B2" w:rsidRDefault="00165E17" w:rsidP="00BF21D8">
            <w:pPr>
              <w:jc w:val="center"/>
              <w:rPr>
                <w:color w:val="000000"/>
                <w:highlight w:val="yellow"/>
              </w:rPr>
            </w:pPr>
            <w:r w:rsidRPr="00A213C7">
              <w:rPr>
                <w:color w:val="000000"/>
              </w:rPr>
              <w:t>3 925,0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65E17" w:rsidRPr="002E611E" w:rsidRDefault="00165E17" w:rsidP="00BF21D8">
            <w:pPr>
              <w:jc w:val="center"/>
              <w:rPr>
                <w:color w:val="000000"/>
              </w:rPr>
            </w:pPr>
            <w:r w:rsidRPr="002E611E">
              <w:rPr>
                <w:color w:val="000000"/>
              </w:rPr>
              <w:t>2</w:t>
            </w:r>
            <w:r>
              <w:rPr>
                <w:color w:val="000000"/>
              </w:rPr>
              <w:t> </w:t>
            </w:r>
            <w:r w:rsidRPr="002E611E">
              <w:rPr>
                <w:color w:val="000000"/>
              </w:rPr>
              <w:t>35</w:t>
            </w:r>
            <w:r>
              <w:rPr>
                <w:color w:val="000000"/>
              </w:rPr>
              <w:t>5,0</w:t>
            </w:r>
          </w:p>
        </w:tc>
      </w:tr>
      <w:tr w:rsidR="00165E17" w:rsidTr="00BF21D8">
        <w:trPr>
          <w:cantSplit/>
          <w:trHeight w:val="20"/>
        </w:trPr>
        <w:tc>
          <w:tcPr>
            <w:tcW w:w="163" w:type="pct"/>
            <w:shd w:val="clear" w:color="auto" w:fill="auto"/>
            <w:vAlign w:val="center"/>
          </w:tcPr>
          <w:p w:rsidR="00165E17" w:rsidRPr="008B6AD4" w:rsidRDefault="00165E17" w:rsidP="00BF21D8">
            <w:pPr>
              <w:jc w:val="center"/>
              <w:rPr>
                <w:color w:val="000000"/>
              </w:rPr>
            </w:pPr>
            <w:r w:rsidRPr="008B6AD4">
              <w:rPr>
                <w:color w:val="000000"/>
              </w:rPr>
              <w:t>1.6</w:t>
            </w:r>
          </w:p>
        </w:tc>
        <w:tc>
          <w:tcPr>
            <w:tcW w:w="737" w:type="pct"/>
            <w:shd w:val="clear" w:color="auto" w:fill="auto"/>
            <w:vAlign w:val="center"/>
          </w:tcPr>
          <w:p w:rsidR="00165E17" w:rsidRPr="008B6AD4" w:rsidRDefault="00165E17" w:rsidP="00BF21D8">
            <w:pPr>
              <w:autoSpaceDE w:val="0"/>
              <w:autoSpaceDN w:val="0"/>
              <w:adjustRightInd w:val="0"/>
            </w:pPr>
            <w:r w:rsidRPr="008B6AD4">
              <w:t>Осуществлять контроль за исполнением поставщиками (подрядчиками, исполнителями) обязательств, предусмотренных муниципальными контрактами.</w:t>
            </w:r>
          </w:p>
          <w:p w:rsidR="00165E17" w:rsidRPr="008B6AD4" w:rsidRDefault="00165E17" w:rsidP="00BF21D8">
            <w:pPr>
              <w:rPr>
                <w:color w:val="000000"/>
              </w:rPr>
            </w:pPr>
          </w:p>
        </w:tc>
        <w:tc>
          <w:tcPr>
            <w:tcW w:w="497" w:type="pct"/>
            <w:shd w:val="clear" w:color="auto" w:fill="auto"/>
            <w:vAlign w:val="center"/>
          </w:tcPr>
          <w:p w:rsidR="00165E17" w:rsidRPr="008B6AD4" w:rsidRDefault="00165E17" w:rsidP="00BF21D8">
            <w:pPr>
              <w:autoSpaceDE w:val="0"/>
              <w:autoSpaceDN w:val="0"/>
              <w:adjustRightInd w:val="0"/>
            </w:pPr>
            <w:r w:rsidRPr="008B6AD4">
              <w:t>Управление по правовым вопросам, Отдел муниципального заказа</w:t>
            </w:r>
          </w:p>
          <w:p w:rsidR="00165E17" w:rsidRPr="008B6AD4" w:rsidRDefault="00165E17" w:rsidP="00BF21D8">
            <w:pPr>
              <w:rPr>
                <w:color w:val="000000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165E17" w:rsidRPr="008B6AD4" w:rsidRDefault="00165E17" w:rsidP="00BF21D8">
            <w:pPr>
              <w:jc w:val="center"/>
              <w:rPr>
                <w:color w:val="000000"/>
              </w:rPr>
            </w:pPr>
            <w:r w:rsidRPr="008B6AD4">
              <w:rPr>
                <w:color w:val="000000"/>
              </w:rPr>
              <w:t>на постоянной основе</w:t>
            </w:r>
          </w:p>
        </w:tc>
        <w:tc>
          <w:tcPr>
            <w:tcW w:w="790" w:type="pct"/>
            <w:shd w:val="clear" w:color="auto" w:fill="auto"/>
            <w:vAlign w:val="center"/>
          </w:tcPr>
          <w:p w:rsidR="00165E17" w:rsidRPr="008B6AD4" w:rsidRDefault="00165E17" w:rsidP="00BF21D8">
            <w:pPr>
              <w:rPr>
                <w:color w:val="000000"/>
              </w:rPr>
            </w:pPr>
          </w:p>
        </w:tc>
        <w:tc>
          <w:tcPr>
            <w:tcW w:w="808" w:type="pct"/>
            <w:shd w:val="clear" w:color="auto" w:fill="auto"/>
            <w:vAlign w:val="center"/>
          </w:tcPr>
          <w:p w:rsidR="00165E17" w:rsidRPr="008B6AD4" w:rsidRDefault="00165E17" w:rsidP="00BF21D8">
            <w:pPr>
              <w:rPr>
                <w:color w:val="000000"/>
              </w:rPr>
            </w:pPr>
            <w:r w:rsidRPr="008B6AD4">
              <w:rPr>
                <w:color w:val="000000"/>
              </w:rPr>
              <w:t>Отношение количества случаев нарушений неисполнения или ненадлежащее исполнение поставщиками (подрядчиками, исполнителями) обязательств, предусмотренных муниципальными контрактами по которым ведется претензионная работа, к общему количеству выявленных нарушений, %.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165E17" w:rsidRPr="008B6AD4" w:rsidRDefault="00165E17" w:rsidP="00BF21D8">
            <w:pPr>
              <w:jc w:val="center"/>
              <w:rPr>
                <w:color w:val="000000"/>
              </w:rPr>
            </w:pPr>
            <w:r w:rsidRPr="00944E29">
              <w:rPr>
                <w:color w:val="000000"/>
              </w:rPr>
              <w:t>100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165E17" w:rsidRPr="008B6AD4" w:rsidRDefault="00165E17" w:rsidP="00BF21D8">
            <w:pPr>
              <w:jc w:val="center"/>
              <w:rPr>
                <w:color w:val="000000"/>
              </w:rPr>
            </w:pPr>
            <w:r w:rsidRPr="008B6AD4">
              <w:rPr>
                <w:color w:val="000000"/>
              </w:rPr>
              <w:t>100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165E17" w:rsidRPr="008B6AD4" w:rsidRDefault="00165E17" w:rsidP="00BF21D8">
            <w:pPr>
              <w:jc w:val="center"/>
              <w:rPr>
                <w:color w:val="000000"/>
              </w:rPr>
            </w:pPr>
            <w:r w:rsidRPr="008B6AD4">
              <w:rPr>
                <w:color w:val="000000"/>
              </w:rPr>
              <w:t>100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165E17" w:rsidRPr="006F41B2" w:rsidRDefault="008B6AD4" w:rsidP="00665D00">
            <w:pPr>
              <w:jc w:val="center"/>
              <w:rPr>
                <w:color w:val="000000"/>
                <w:highlight w:val="yellow"/>
              </w:rPr>
            </w:pPr>
            <w:r w:rsidRPr="008B6AD4">
              <w:rPr>
                <w:color w:val="000000"/>
                <w:lang w:val="en-US"/>
              </w:rPr>
              <w:t>2</w:t>
            </w:r>
            <w:r w:rsidR="00165E17" w:rsidRPr="008B6AD4">
              <w:rPr>
                <w:color w:val="000000"/>
              </w:rPr>
              <w:t> </w:t>
            </w:r>
            <w:r w:rsidR="00665D00">
              <w:rPr>
                <w:color w:val="000000"/>
              </w:rPr>
              <w:t>247</w:t>
            </w:r>
            <w:r w:rsidR="00165E17" w:rsidRPr="008B6AD4">
              <w:rPr>
                <w:color w:val="000000"/>
              </w:rPr>
              <w:t>,0</w:t>
            </w:r>
          </w:p>
        </w:tc>
        <w:tc>
          <w:tcPr>
            <w:tcW w:w="317" w:type="pct"/>
            <w:shd w:val="clear" w:color="auto" w:fill="auto"/>
            <w:vAlign w:val="center"/>
          </w:tcPr>
          <w:p w:rsidR="00165E17" w:rsidRPr="006F41B2" w:rsidRDefault="00165E17" w:rsidP="00BF21D8">
            <w:pPr>
              <w:jc w:val="center"/>
              <w:rPr>
                <w:color w:val="000000"/>
                <w:highlight w:val="yellow"/>
              </w:rPr>
            </w:pPr>
            <w:r w:rsidRPr="008B6AD4">
              <w:rPr>
                <w:color w:val="000000"/>
              </w:rPr>
              <w:t>4 000,0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65E17" w:rsidRPr="001007E2" w:rsidRDefault="00165E17" w:rsidP="00BF21D8">
            <w:pPr>
              <w:jc w:val="center"/>
              <w:rPr>
                <w:color w:val="000000"/>
              </w:rPr>
            </w:pPr>
            <w:r w:rsidRPr="001007E2">
              <w:rPr>
                <w:color w:val="000000"/>
              </w:rPr>
              <w:t>4 000,0</w:t>
            </w:r>
          </w:p>
        </w:tc>
      </w:tr>
      <w:tr w:rsidR="00165E17" w:rsidRPr="00B603E0" w:rsidTr="00BF21D8">
        <w:trPr>
          <w:cantSplit/>
          <w:trHeight w:val="20"/>
        </w:trPr>
        <w:tc>
          <w:tcPr>
            <w:tcW w:w="4036" w:type="pct"/>
            <w:gridSpan w:val="9"/>
            <w:shd w:val="clear" w:color="auto" w:fill="auto"/>
            <w:vAlign w:val="center"/>
            <w:hideMark/>
          </w:tcPr>
          <w:p w:rsidR="00165E17" w:rsidRPr="001007E2" w:rsidRDefault="00165E17" w:rsidP="00BF21D8">
            <w:pPr>
              <w:jc w:val="center"/>
              <w:rPr>
                <w:color w:val="000000"/>
              </w:rPr>
            </w:pPr>
            <w:r w:rsidRPr="001007E2">
              <w:rPr>
                <w:color w:val="000000"/>
              </w:rPr>
              <w:t>2. Мероприятия по оптимизации расходов бюджета муниципального образования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165E17" w:rsidRPr="004E7F20" w:rsidRDefault="004E7F20" w:rsidP="00BF21D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90 763</w:t>
            </w:r>
            <w:r>
              <w:rPr>
                <w:b/>
                <w:color w:val="000000"/>
              </w:rPr>
              <w:t>,5</w:t>
            </w:r>
          </w:p>
        </w:tc>
        <w:tc>
          <w:tcPr>
            <w:tcW w:w="317" w:type="pct"/>
            <w:shd w:val="clear" w:color="auto" w:fill="auto"/>
            <w:vAlign w:val="center"/>
          </w:tcPr>
          <w:p w:rsidR="00165E17" w:rsidRPr="001007E2" w:rsidRDefault="00165E17" w:rsidP="00BF21D8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33 712,0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65E17" w:rsidRPr="001007E2" w:rsidRDefault="00165E17" w:rsidP="00BF21D8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33 712,0</w:t>
            </w:r>
          </w:p>
        </w:tc>
      </w:tr>
      <w:tr w:rsidR="00165E17" w:rsidRPr="00BF7DF9" w:rsidTr="00BF21D8">
        <w:trPr>
          <w:cantSplit/>
          <w:trHeight w:val="20"/>
        </w:trPr>
        <w:tc>
          <w:tcPr>
            <w:tcW w:w="163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2.1.</w:t>
            </w:r>
          </w:p>
        </w:tc>
        <w:tc>
          <w:tcPr>
            <w:tcW w:w="737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rPr>
                <w:color w:val="000000"/>
              </w:rPr>
            </w:pPr>
            <w:r>
              <w:rPr>
                <w:color w:val="000000"/>
              </w:rPr>
              <w:t>Привлечение к оказанию муниципальных услуг негосударственных организаций с внедрением конкурентных способов отбора исполнителей услуг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rPr>
                <w:color w:val="000000"/>
              </w:rPr>
            </w:pPr>
            <w:r>
              <w:rPr>
                <w:color w:val="000000"/>
              </w:rPr>
              <w:t>Управление по внутренней политике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2024-2026 годы</w:t>
            </w:r>
          </w:p>
        </w:tc>
        <w:tc>
          <w:tcPr>
            <w:tcW w:w="790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rPr>
                <w:color w:val="000000"/>
              </w:rPr>
            </w:pPr>
            <w:r>
              <w:rPr>
                <w:color w:val="000000"/>
              </w:rPr>
              <w:t>Постановление администрации города</w:t>
            </w:r>
          </w:p>
        </w:tc>
        <w:tc>
          <w:tcPr>
            <w:tcW w:w="808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rPr>
                <w:color w:val="000000"/>
              </w:rPr>
            </w:pPr>
            <w:r>
              <w:rPr>
                <w:color w:val="000000"/>
              </w:rPr>
              <w:t>прирост объема субсидий, предусмотренных немуниципальным организациям в целях финансового обеспечения оказания ими муниципальных услуг (выполнения работ), да/нет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165E17" w:rsidRPr="001007E2" w:rsidRDefault="00165E17" w:rsidP="00BF21D8">
            <w:pPr>
              <w:jc w:val="center"/>
              <w:rPr>
                <w:color w:val="000000"/>
              </w:rPr>
            </w:pPr>
            <w:r w:rsidRPr="001007E2">
              <w:rPr>
                <w:color w:val="00000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165E17" w:rsidRPr="001007E2" w:rsidRDefault="00165E17" w:rsidP="00BF21D8">
            <w:pPr>
              <w:jc w:val="center"/>
              <w:rPr>
                <w:color w:val="000000"/>
              </w:rPr>
            </w:pPr>
            <w:r w:rsidRPr="001007E2">
              <w:rPr>
                <w:color w:val="000000"/>
              </w:rPr>
              <w:t>да</w:t>
            </w: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165E17" w:rsidRPr="001007E2" w:rsidRDefault="00165E17" w:rsidP="00BF21D8">
            <w:pPr>
              <w:jc w:val="center"/>
              <w:rPr>
                <w:color w:val="000000"/>
              </w:rPr>
            </w:pPr>
            <w:r w:rsidRPr="001007E2">
              <w:rPr>
                <w:color w:val="000000"/>
              </w:rPr>
              <w:t>да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165E17" w:rsidRPr="001007E2" w:rsidRDefault="003F6E26" w:rsidP="00BF21D8">
            <w:pPr>
              <w:jc w:val="center"/>
              <w:rPr>
                <w:color w:val="000000"/>
              </w:rPr>
            </w:pPr>
            <w:r w:rsidRPr="004E7F20">
              <w:rPr>
                <w:color w:val="000000"/>
              </w:rPr>
              <w:t>8 599,1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165E17" w:rsidRPr="001007E2" w:rsidRDefault="00165E17" w:rsidP="00BF21D8">
            <w:pPr>
              <w:jc w:val="center"/>
              <w:rPr>
                <w:color w:val="000000"/>
              </w:rPr>
            </w:pPr>
            <w:r w:rsidRPr="001007E2">
              <w:rPr>
                <w:color w:val="000000"/>
              </w:rPr>
              <w:t>7 935,0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165E17" w:rsidRPr="001007E2" w:rsidRDefault="00165E17" w:rsidP="00BF21D8">
            <w:pPr>
              <w:jc w:val="center"/>
              <w:rPr>
                <w:color w:val="000000"/>
              </w:rPr>
            </w:pPr>
            <w:r w:rsidRPr="001007E2">
              <w:rPr>
                <w:color w:val="000000"/>
              </w:rPr>
              <w:t>7 935,0</w:t>
            </w:r>
          </w:p>
        </w:tc>
      </w:tr>
      <w:tr w:rsidR="00165E17" w:rsidRPr="00B603E0" w:rsidTr="00BF21D8">
        <w:trPr>
          <w:cantSplit/>
          <w:trHeight w:val="20"/>
        </w:trPr>
        <w:tc>
          <w:tcPr>
            <w:tcW w:w="163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2.2.</w:t>
            </w:r>
          </w:p>
        </w:tc>
        <w:tc>
          <w:tcPr>
            <w:tcW w:w="737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rPr>
                <w:color w:val="000000"/>
              </w:rPr>
            </w:pPr>
            <w:r>
              <w:rPr>
                <w:color w:val="000000"/>
              </w:rPr>
              <w:t>Привлечение внебюджетных источников для финансового обеспечения деятельности учреждений социально – культурной сферы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rPr>
                <w:color w:val="000000"/>
              </w:rPr>
            </w:pPr>
            <w:r>
              <w:rPr>
                <w:color w:val="000000"/>
              </w:rPr>
              <w:t>Управление по образованию, управление по культуре и спорту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2024-2026 годы</w:t>
            </w:r>
          </w:p>
        </w:tc>
        <w:tc>
          <w:tcPr>
            <w:tcW w:w="790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rPr>
                <w:color w:val="000000"/>
              </w:rPr>
            </w:pPr>
            <w:r>
              <w:rPr>
                <w:color w:val="000000"/>
              </w:rPr>
              <w:t>Внесение изменений в уставы муниципальных учреждений города Пыть-Яха</w:t>
            </w:r>
          </w:p>
        </w:tc>
        <w:tc>
          <w:tcPr>
            <w:tcW w:w="808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rPr>
                <w:color w:val="000000"/>
              </w:rPr>
            </w:pPr>
            <w:r>
              <w:rPr>
                <w:color w:val="000000"/>
              </w:rPr>
              <w:t>оптимизация расходов бюджета города, за исключением расходов осуществляемых за счет средств федерального и окружного бюджета, средств местного бюджета, направленных на софинансирование государственных программ, %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165E17" w:rsidRPr="001007E2" w:rsidRDefault="004E7F20" w:rsidP="00BF21D8">
            <w:pPr>
              <w:jc w:val="center"/>
              <w:rPr>
                <w:color w:val="000000"/>
              </w:rPr>
            </w:pPr>
            <w:r w:rsidRPr="004E7F20">
              <w:t>1,4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165E17" w:rsidRPr="001007E2" w:rsidRDefault="00165E17" w:rsidP="00BF21D8">
            <w:pPr>
              <w:jc w:val="center"/>
              <w:rPr>
                <w:color w:val="000000"/>
              </w:rPr>
            </w:pPr>
            <w:r w:rsidRPr="001007E2">
              <w:rPr>
                <w:color w:val="000000"/>
              </w:rPr>
              <w:t>0,83</w:t>
            </w: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165E17" w:rsidRPr="001007E2" w:rsidRDefault="00165E17" w:rsidP="00BF21D8">
            <w:pPr>
              <w:jc w:val="center"/>
              <w:rPr>
                <w:color w:val="000000"/>
              </w:rPr>
            </w:pPr>
            <w:r w:rsidRPr="001007E2">
              <w:rPr>
                <w:color w:val="000000"/>
              </w:rPr>
              <w:t>0,83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165E17" w:rsidRPr="001007E2" w:rsidRDefault="00F07D62" w:rsidP="00BF21D8">
            <w:pPr>
              <w:jc w:val="center"/>
              <w:rPr>
                <w:color w:val="000000"/>
              </w:rPr>
            </w:pPr>
            <w:r w:rsidRPr="004E7F20">
              <w:t>39 973,0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165E17" w:rsidRPr="001007E2" w:rsidRDefault="00165E17" w:rsidP="00BF21D8">
            <w:pPr>
              <w:jc w:val="center"/>
              <w:rPr>
                <w:color w:val="000000"/>
              </w:rPr>
            </w:pPr>
            <w:r w:rsidRPr="001007E2">
              <w:rPr>
                <w:color w:val="000000"/>
              </w:rPr>
              <w:t>16 43</w:t>
            </w:r>
            <w:r>
              <w:rPr>
                <w:color w:val="000000"/>
              </w:rPr>
              <w:t>3,0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165E17" w:rsidRPr="001007E2" w:rsidRDefault="00165E17" w:rsidP="00BF21D8">
            <w:pPr>
              <w:jc w:val="center"/>
              <w:rPr>
                <w:color w:val="000000"/>
              </w:rPr>
            </w:pPr>
            <w:r w:rsidRPr="001007E2">
              <w:rPr>
                <w:color w:val="000000"/>
              </w:rPr>
              <w:t>16</w:t>
            </w:r>
            <w:r>
              <w:rPr>
                <w:color w:val="000000"/>
              </w:rPr>
              <w:t> </w:t>
            </w:r>
            <w:r w:rsidRPr="001007E2">
              <w:rPr>
                <w:color w:val="000000"/>
              </w:rPr>
              <w:t>43</w:t>
            </w:r>
            <w:r>
              <w:rPr>
                <w:color w:val="000000"/>
              </w:rPr>
              <w:t>3,0</w:t>
            </w:r>
          </w:p>
        </w:tc>
      </w:tr>
      <w:tr w:rsidR="00165E17" w:rsidRPr="00B603E0" w:rsidTr="00BF21D8">
        <w:trPr>
          <w:cantSplit/>
          <w:trHeight w:val="20"/>
        </w:trPr>
        <w:tc>
          <w:tcPr>
            <w:tcW w:w="163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2.3.</w:t>
            </w:r>
          </w:p>
        </w:tc>
        <w:tc>
          <w:tcPr>
            <w:tcW w:w="737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Осуществлять мероприятия по повышению энергетической эффективности в муниципальном секторе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rPr>
                <w:color w:val="000000"/>
              </w:rPr>
            </w:pPr>
            <w:r>
              <w:rPr>
                <w:color w:val="000000"/>
              </w:rPr>
              <w:t>Управление по образованию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2024-2026 годы</w:t>
            </w:r>
          </w:p>
        </w:tc>
        <w:tc>
          <w:tcPr>
            <w:tcW w:w="790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08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rPr>
                <w:color w:val="000000"/>
              </w:rPr>
            </w:pPr>
            <w:r>
              <w:rPr>
                <w:color w:val="000000"/>
              </w:rPr>
              <w:t>Количество заключенных энергосервисных контрактов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jc w:val="center"/>
              <w:rPr>
                <w:color w:val="000000"/>
              </w:rPr>
            </w:pPr>
            <w:r w:rsidRPr="004E7F20">
              <w:rPr>
                <w:color w:val="000000"/>
              </w:rPr>
              <w:t>244,0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244,0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244,0</w:t>
            </w:r>
          </w:p>
        </w:tc>
      </w:tr>
      <w:tr w:rsidR="00165E17" w:rsidRPr="00B603E0" w:rsidTr="00BF21D8">
        <w:trPr>
          <w:cantSplit/>
          <w:trHeight w:val="20"/>
        </w:trPr>
        <w:tc>
          <w:tcPr>
            <w:tcW w:w="163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2.4.</w:t>
            </w:r>
          </w:p>
        </w:tc>
        <w:tc>
          <w:tcPr>
            <w:tcW w:w="737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rPr>
                <w:color w:val="000000"/>
              </w:rPr>
            </w:pPr>
            <w:r>
              <w:rPr>
                <w:color w:val="000000"/>
              </w:rPr>
              <w:t>Уменьшение бюджетных ассигнований и лимитов бюджетных обязательств на сумму экономии, сложившаяся в ходе закупочных процедур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rPr>
                <w:color w:val="000000"/>
              </w:rPr>
            </w:pPr>
            <w:r>
              <w:rPr>
                <w:color w:val="000000"/>
              </w:rPr>
              <w:t>Структурные подразделения администрации города, являющиеся распорядителями бюджетных средств, муниципальные учреждения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2024-2026 годы</w:t>
            </w:r>
          </w:p>
        </w:tc>
        <w:tc>
          <w:tcPr>
            <w:tcW w:w="790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rPr>
                <w:color w:val="000000"/>
              </w:rPr>
            </w:pPr>
            <w:r>
              <w:rPr>
                <w:color w:val="000000"/>
              </w:rPr>
              <w:t>Проект решения Думы города Пыть-Яха «О внесении изменений в решение Думы города о бюджете города»</w:t>
            </w:r>
          </w:p>
        </w:tc>
        <w:tc>
          <w:tcPr>
            <w:tcW w:w="808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rPr>
                <w:color w:val="000000"/>
              </w:rPr>
            </w:pPr>
            <w:r>
              <w:rPr>
                <w:color w:val="000000"/>
              </w:rPr>
              <w:t>оптимизация расходов бюджета города, за исключением расходов осуществляемых за счет средств федерального и окружного бюджета, средств местного бюджета, направленных на софинансирование государственных программ, %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165E17" w:rsidRDefault="004E7F20" w:rsidP="00BF21D8">
            <w:pPr>
              <w:jc w:val="center"/>
              <w:rPr>
                <w:color w:val="000000"/>
              </w:rPr>
            </w:pPr>
            <w:r w:rsidRPr="004E7F20">
              <w:t>1,5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0,46</w:t>
            </w: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0,46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165E17" w:rsidRDefault="004E7F20" w:rsidP="00BF2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41 947,4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9 100,0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9 100,0</w:t>
            </w:r>
          </w:p>
        </w:tc>
      </w:tr>
      <w:tr w:rsidR="00165E17" w:rsidRPr="00B603E0" w:rsidTr="00BF21D8">
        <w:trPr>
          <w:cantSplit/>
          <w:trHeight w:val="20"/>
        </w:trPr>
        <w:tc>
          <w:tcPr>
            <w:tcW w:w="163" w:type="pct"/>
            <w:shd w:val="clear" w:color="auto" w:fill="auto"/>
            <w:vAlign w:val="center"/>
          </w:tcPr>
          <w:p w:rsidR="00165E17" w:rsidRDefault="00165E17" w:rsidP="00BF21D8">
            <w:pPr>
              <w:jc w:val="center"/>
              <w:rPr>
                <w:color w:val="000000"/>
              </w:rPr>
            </w:pPr>
          </w:p>
        </w:tc>
        <w:tc>
          <w:tcPr>
            <w:tcW w:w="737" w:type="pct"/>
            <w:shd w:val="clear" w:color="auto" w:fill="auto"/>
            <w:vAlign w:val="center"/>
          </w:tcPr>
          <w:p w:rsidR="00165E17" w:rsidRDefault="00165E17" w:rsidP="00BF21D8">
            <w:pPr>
              <w:rPr>
                <w:color w:val="000000"/>
              </w:rPr>
            </w:pPr>
          </w:p>
        </w:tc>
        <w:tc>
          <w:tcPr>
            <w:tcW w:w="497" w:type="pct"/>
            <w:shd w:val="clear" w:color="auto" w:fill="auto"/>
            <w:vAlign w:val="center"/>
          </w:tcPr>
          <w:p w:rsidR="00165E17" w:rsidRDefault="00165E17" w:rsidP="00BF21D8">
            <w:pPr>
              <w:rPr>
                <w:color w:val="000000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165E17" w:rsidRDefault="00165E17" w:rsidP="00BF21D8">
            <w:pPr>
              <w:jc w:val="center"/>
              <w:rPr>
                <w:color w:val="000000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:rsidR="00165E17" w:rsidRDefault="00165E17" w:rsidP="00BF21D8">
            <w:pPr>
              <w:rPr>
                <w:color w:val="000000"/>
              </w:rPr>
            </w:pPr>
          </w:p>
        </w:tc>
        <w:tc>
          <w:tcPr>
            <w:tcW w:w="808" w:type="pct"/>
            <w:shd w:val="clear" w:color="auto" w:fill="auto"/>
            <w:vAlign w:val="center"/>
          </w:tcPr>
          <w:p w:rsidR="00165E17" w:rsidRDefault="00165E17" w:rsidP="00BF21D8">
            <w:pPr>
              <w:rPr>
                <w:color w:val="000000"/>
              </w:rPr>
            </w:pPr>
          </w:p>
        </w:tc>
        <w:tc>
          <w:tcPr>
            <w:tcW w:w="234" w:type="pct"/>
            <w:shd w:val="clear" w:color="auto" w:fill="auto"/>
            <w:vAlign w:val="center"/>
          </w:tcPr>
          <w:p w:rsidR="00165E17" w:rsidRDefault="00165E17" w:rsidP="00BF21D8">
            <w:pPr>
              <w:jc w:val="center"/>
              <w:rPr>
                <w:color w:val="000000"/>
              </w:rPr>
            </w:pPr>
          </w:p>
        </w:tc>
        <w:tc>
          <w:tcPr>
            <w:tcW w:w="234" w:type="pct"/>
            <w:shd w:val="clear" w:color="auto" w:fill="auto"/>
            <w:vAlign w:val="center"/>
          </w:tcPr>
          <w:p w:rsidR="00165E17" w:rsidRDefault="00165E17" w:rsidP="00BF21D8">
            <w:pPr>
              <w:jc w:val="center"/>
              <w:rPr>
                <w:color w:val="000000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165E17" w:rsidRDefault="00165E17" w:rsidP="00BF21D8">
            <w:pPr>
              <w:jc w:val="center"/>
              <w:rPr>
                <w:color w:val="000000"/>
              </w:rPr>
            </w:pPr>
          </w:p>
        </w:tc>
        <w:tc>
          <w:tcPr>
            <w:tcW w:w="335" w:type="pct"/>
            <w:shd w:val="clear" w:color="auto" w:fill="auto"/>
            <w:vAlign w:val="center"/>
          </w:tcPr>
          <w:p w:rsidR="00165E17" w:rsidRDefault="00165E17" w:rsidP="00BF21D8">
            <w:pPr>
              <w:jc w:val="center"/>
              <w:rPr>
                <w:color w:val="000000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:rsidR="00165E17" w:rsidRDefault="00165E17" w:rsidP="00BF21D8">
            <w:pPr>
              <w:jc w:val="center"/>
              <w:rPr>
                <w:color w:val="00000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165E17" w:rsidRDefault="00165E17" w:rsidP="00BF21D8">
            <w:pPr>
              <w:jc w:val="center"/>
              <w:rPr>
                <w:color w:val="000000"/>
              </w:rPr>
            </w:pPr>
          </w:p>
        </w:tc>
      </w:tr>
      <w:tr w:rsidR="00165E17" w:rsidRPr="00B603E0" w:rsidTr="00BF21D8">
        <w:trPr>
          <w:cantSplit/>
          <w:trHeight w:val="20"/>
        </w:trPr>
        <w:tc>
          <w:tcPr>
            <w:tcW w:w="5000" w:type="pct"/>
            <w:gridSpan w:val="12"/>
            <w:shd w:val="clear" w:color="auto" w:fill="auto"/>
            <w:vAlign w:val="center"/>
            <w:hideMark/>
          </w:tcPr>
          <w:p w:rsidR="00165E17" w:rsidRPr="00B603E0" w:rsidRDefault="00165E17" w:rsidP="00BF21D8">
            <w:pPr>
              <w:jc w:val="center"/>
              <w:rPr>
                <w:color w:val="000000"/>
              </w:rPr>
            </w:pPr>
            <w:r w:rsidRPr="00B603E0">
              <w:rPr>
                <w:color w:val="000000"/>
              </w:rPr>
              <w:t>3. Мероприятия по сокращению муниципального долга и расходов на его обслуживание</w:t>
            </w:r>
          </w:p>
        </w:tc>
      </w:tr>
      <w:tr w:rsidR="00165E17" w:rsidRPr="00B603E0" w:rsidTr="00BF21D8">
        <w:trPr>
          <w:cantSplit/>
          <w:trHeight w:val="20"/>
        </w:trPr>
        <w:tc>
          <w:tcPr>
            <w:tcW w:w="163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3.1.</w:t>
            </w:r>
          </w:p>
        </w:tc>
        <w:tc>
          <w:tcPr>
            <w:tcW w:w="737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rPr>
                <w:color w:val="000000"/>
              </w:rPr>
            </w:pPr>
            <w:r>
              <w:rPr>
                <w:color w:val="000000"/>
              </w:rPr>
              <w:t>Установления значения показателя соотношения муниципального долга к доходам бюджета без учета безвозмездных поступлений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rPr>
                <w:color w:val="000000"/>
              </w:rPr>
            </w:pPr>
            <w:r>
              <w:rPr>
                <w:color w:val="000000"/>
              </w:rPr>
              <w:t>Комитет по финансам администрации города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90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rPr>
                <w:color w:val="000000"/>
              </w:rPr>
            </w:pPr>
            <w:r>
              <w:rPr>
                <w:color w:val="000000"/>
              </w:rPr>
              <w:t>Решение Думы города от 11.12.2023 № 221 «О бюджете города Пыть-Яха на 2024 год и плановый период 2025 и 2026 годов»</w:t>
            </w:r>
          </w:p>
        </w:tc>
        <w:tc>
          <w:tcPr>
            <w:tcW w:w="808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rPr>
                <w:color w:val="000000"/>
              </w:rPr>
            </w:pPr>
            <w:r>
              <w:rPr>
                <w:color w:val="000000"/>
              </w:rPr>
              <w:t>отношение муниципального долга к доходам бюджета города без учёта безвозмездных поступлений и (или) поступлений налоговых доходов по дополнительным нормативам отчислений, %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10%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10%</w:t>
            </w: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10%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165E17" w:rsidRPr="00B603E0" w:rsidTr="00BF21D8">
        <w:trPr>
          <w:cantSplit/>
          <w:trHeight w:val="20"/>
        </w:trPr>
        <w:tc>
          <w:tcPr>
            <w:tcW w:w="163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3.2.</w:t>
            </w:r>
          </w:p>
        </w:tc>
        <w:tc>
          <w:tcPr>
            <w:tcW w:w="737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rPr>
                <w:color w:val="000000"/>
              </w:rPr>
            </w:pPr>
            <w:r>
              <w:rPr>
                <w:color w:val="000000"/>
              </w:rPr>
              <w:t>Установление предельного годового объема расходов на обслуживание муниципального долга от общего годового объема расходов бюджета города, за исключением расходов, осуществляемых за счет субвенций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rPr>
                <w:color w:val="000000"/>
              </w:rPr>
            </w:pPr>
            <w:r>
              <w:rPr>
                <w:color w:val="000000"/>
              </w:rPr>
              <w:t>Комитет по финансам администрации города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90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rPr>
                <w:color w:val="000000"/>
              </w:rPr>
            </w:pPr>
            <w:r>
              <w:rPr>
                <w:color w:val="000000"/>
              </w:rPr>
              <w:t>Решение Думы города от 11.12.2023 № 221 «О бюджете города Пыть-Яха на 2024 год и плановый период 2025 и 2026 годов»</w:t>
            </w:r>
          </w:p>
        </w:tc>
        <w:tc>
          <w:tcPr>
            <w:tcW w:w="808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rPr>
                <w:color w:val="000000"/>
              </w:rPr>
            </w:pPr>
            <w:r>
              <w:rPr>
                <w:color w:val="000000"/>
              </w:rPr>
              <w:t>отношение годового объема расходов на обслуживание муниципального долга от общего годового объема расходов бюджета города, за исключением расходов, осуществляемых за счет субвенций, %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3%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3%</w:t>
            </w: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3%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165E17" w:rsidRDefault="00165E17" w:rsidP="00BF2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165E17" w:rsidRPr="00B603E0" w:rsidTr="00BF21D8">
        <w:trPr>
          <w:cantSplit/>
          <w:trHeight w:val="20"/>
        </w:trPr>
        <w:tc>
          <w:tcPr>
            <w:tcW w:w="163" w:type="pct"/>
            <w:shd w:val="clear" w:color="auto" w:fill="auto"/>
            <w:vAlign w:val="center"/>
          </w:tcPr>
          <w:p w:rsidR="00165E17" w:rsidRDefault="00165E17" w:rsidP="00BF21D8">
            <w:pPr>
              <w:jc w:val="center"/>
              <w:rPr>
                <w:color w:val="000000"/>
              </w:rPr>
            </w:pPr>
          </w:p>
        </w:tc>
        <w:tc>
          <w:tcPr>
            <w:tcW w:w="737" w:type="pct"/>
            <w:shd w:val="clear" w:color="auto" w:fill="auto"/>
            <w:vAlign w:val="center"/>
          </w:tcPr>
          <w:p w:rsidR="00165E17" w:rsidRDefault="00165E17" w:rsidP="00BF21D8">
            <w:pPr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165E17" w:rsidRDefault="00165E17" w:rsidP="00BF21D8">
            <w:pPr>
              <w:rPr>
                <w:color w:val="000000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165E17" w:rsidRDefault="00165E17" w:rsidP="00BF21D8">
            <w:pPr>
              <w:rPr>
                <w:color w:val="000000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:rsidR="00165E17" w:rsidRDefault="00165E17" w:rsidP="00BF21D8">
            <w:pPr>
              <w:rPr>
                <w:color w:val="000000"/>
              </w:rPr>
            </w:pPr>
          </w:p>
        </w:tc>
        <w:tc>
          <w:tcPr>
            <w:tcW w:w="808" w:type="pct"/>
            <w:shd w:val="clear" w:color="auto" w:fill="auto"/>
            <w:vAlign w:val="center"/>
          </w:tcPr>
          <w:p w:rsidR="00165E17" w:rsidRDefault="00165E17" w:rsidP="00BF21D8">
            <w:pPr>
              <w:rPr>
                <w:color w:val="000000"/>
              </w:rPr>
            </w:pPr>
          </w:p>
        </w:tc>
        <w:tc>
          <w:tcPr>
            <w:tcW w:w="234" w:type="pct"/>
            <w:shd w:val="clear" w:color="auto" w:fill="auto"/>
            <w:vAlign w:val="center"/>
          </w:tcPr>
          <w:p w:rsidR="00165E17" w:rsidRDefault="00165E17" w:rsidP="00BF21D8">
            <w:pPr>
              <w:jc w:val="center"/>
              <w:rPr>
                <w:color w:val="000000"/>
              </w:rPr>
            </w:pPr>
          </w:p>
        </w:tc>
        <w:tc>
          <w:tcPr>
            <w:tcW w:w="234" w:type="pct"/>
            <w:shd w:val="clear" w:color="auto" w:fill="auto"/>
            <w:vAlign w:val="center"/>
          </w:tcPr>
          <w:p w:rsidR="00165E17" w:rsidRDefault="00165E17" w:rsidP="00BF21D8">
            <w:pPr>
              <w:jc w:val="center"/>
              <w:rPr>
                <w:color w:val="000000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165E17" w:rsidRDefault="00165E17" w:rsidP="00BF21D8">
            <w:pPr>
              <w:jc w:val="center"/>
              <w:rPr>
                <w:color w:val="000000"/>
              </w:rPr>
            </w:pPr>
          </w:p>
        </w:tc>
        <w:tc>
          <w:tcPr>
            <w:tcW w:w="335" w:type="pct"/>
            <w:shd w:val="clear" w:color="auto" w:fill="auto"/>
            <w:vAlign w:val="center"/>
          </w:tcPr>
          <w:p w:rsidR="00165E17" w:rsidRDefault="00FE4C39" w:rsidP="00BF2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153 166,0</w:t>
            </w:r>
            <w:bookmarkStart w:id="0" w:name="_GoBack"/>
            <w:bookmarkEnd w:id="0"/>
          </w:p>
        </w:tc>
        <w:tc>
          <w:tcPr>
            <w:tcW w:w="317" w:type="pct"/>
            <w:shd w:val="clear" w:color="auto" w:fill="auto"/>
            <w:vAlign w:val="center"/>
          </w:tcPr>
          <w:p w:rsidR="00165E17" w:rsidRDefault="00165E17" w:rsidP="00BF2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58 056,0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65E17" w:rsidRDefault="00165E17" w:rsidP="00BF2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54 286,0</w:t>
            </w:r>
          </w:p>
        </w:tc>
      </w:tr>
    </w:tbl>
    <w:p w:rsidR="00165E17" w:rsidRDefault="00165E17" w:rsidP="00165E17">
      <w:pPr>
        <w:jc w:val="center"/>
        <w:rPr>
          <w:sz w:val="28"/>
          <w:szCs w:val="28"/>
        </w:rPr>
      </w:pPr>
    </w:p>
    <w:p w:rsidR="00165E17" w:rsidRDefault="00165E17" w:rsidP="00165E17">
      <w:pPr>
        <w:jc w:val="center"/>
        <w:rPr>
          <w:sz w:val="28"/>
          <w:szCs w:val="28"/>
        </w:rPr>
      </w:pPr>
    </w:p>
    <w:p w:rsidR="00165E17" w:rsidRDefault="00165E17" w:rsidP="00165E17">
      <w:pPr>
        <w:jc w:val="center"/>
        <w:rPr>
          <w:sz w:val="28"/>
          <w:szCs w:val="28"/>
        </w:rPr>
        <w:sectPr w:rsidR="00165E17" w:rsidSect="001D39E2">
          <w:pgSz w:w="16838" w:h="11906" w:orient="landscape"/>
          <w:pgMar w:top="567" w:right="567" w:bottom="567" w:left="567" w:header="709" w:footer="709" w:gutter="0"/>
          <w:cols w:space="708"/>
          <w:titlePg/>
          <w:docGrid w:linePitch="360"/>
        </w:sectPr>
      </w:pPr>
    </w:p>
    <w:p w:rsidR="00165E17" w:rsidRDefault="00165E17" w:rsidP="00165E17">
      <w:pPr>
        <w:jc w:val="right"/>
        <w:rPr>
          <w:sz w:val="28"/>
          <w:szCs w:val="28"/>
        </w:rPr>
      </w:pPr>
    </w:p>
    <w:sectPr w:rsidR="00165E17" w:rsidSect="00165E17"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FEF" w:rsidRDefault="00641FEF">
      <w:r>
        <w:separator/>
      </w:r>
    </w:p>
  </w:endnote>
  <w:endnote w:type="continuationSeparator" w:id="0">
    <w:p w:rsidR="00641FEF" w:rsidRDefault="00641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FEF" w:rsidRDefault="00641FEF">
      <w:r>
        <w:separator/>
      </w:r>
    </w:p>
  </w:footnote>
  <w:footnote w:type="continuationSeparator" w:id="0">
    <w:p w:rsidR="00641FEF" w:rsidRDefault="00641F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B1C11"/>
    <w:multiLevelType w:val="hybridMultilevel"/>
    <w:tmpl w:val="CA1C3978"/>
    <w:lvl w:ilvl="0" w:tplc="E8689CFE">
      <w:start w:val="1"/>
      <w:numFmt w:val="decimal"/>
      <w:lvlText w:val="%1."/>
      <w:lvlJc w:val="left"/>
      <w:pPr>
        <w:tabs>
          <w:tab w:val="num" w:pos="2388"/>
        </w:tabs>
        <w:ind w:left="2388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 w15:restartNumberingAfterBreak="0">
    <w:nsid w:val="0694797B"/>
    <w:multiLevelType w:val="hybridMultilevel"/>
    <w:tmpl w:val="764848FC"/>
    <w:lvl w:ilvl="0" w:tplc="E8689CFE">
      <w:start w:val="1"/>
      <w:numFmt w:val="decimal"/>
      <w:lvlText w:val="%1."/>
      <w:lvlJc w:val="left"/>
      <w:pPr>
        <w:tabs>
          <w:tab w:val="num" w:pos="1848"/>
        </w:tabs>
        <w:ind w:left="1848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4C6EC1"/>
    <w:multiLevelType w:val="hybridMultilevel"/>
    <w:tmpl w:val="6D8024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279579E"/>
    <w:multiLevelType w:val="hybridMultilevel"/>
    <w:tmpl w:val="0CFC67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0D0296"/>
    <w:multiLevelType w:val="hybridMultilevel"/>
    <w:tmpl w:val="98CE884A"/>
    <w:lvl w:ilvl="0" w:tplc="EA88F17A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9E18A6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A78355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EF0E7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D7C79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CE6C0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C3277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9E8EC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9DEA8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 w15:restartNumberingAfterBreak="0">
    <w:nsid w:val="1B431405"/>
    <w:multiLevelType w:val="hybridMultilevel"/>
    <w:tmpl w:val="7C206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D5F7DDD"/>
    <w:multiLevelType w:val="multilevel"/>
    <w:tmpl w:val="BA26BE94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3420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ind w:left="3420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ind w:left="34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ind w:left="3420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ind w:left="3420"/>
      </w:pPr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pPr>
        <w:ind w:left="3420"/>
      </w:pPr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pPr>
        <w:ind w:left="3420"/>
      </w:pPr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pPr>
        <w:ind w:left="3420"/>
      </w:pPr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pPr>
        <w:ind w:left="3420"/>
      </w:pPr>
      <w:rPr>
        <w:rFonts w:cs="Times New Roman"/>
      </w:rPr>
    </w:lvl>
  </w:abstractNum>
  <w:abstractNum w:abstractNumId="8" w15:restartNumberingAfterBreak="0">
    <w:nsid w:val="230076B9"/>
    <w:multiLevelType w:val="hybridMultilevel"/>
    <w:tmpl w:val="26B8DAE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41C422D"/>
    <w:multiLevelType w:val="hybridMultilevel"/>
    <w:tmpl w:val="EBC694A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45C6220"/>
    <w:multiLevelType w:val="hybridMultilevel"/>
    <w:tmpl w:val="5EA2FB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8EC6ECF"/>
    <w:multiLevelType w:val="hybridMultilevel"/>
    <w:tmpl w:val="CE181580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EC9680F"/>
    <w:multiLevelType w:val="hybridMultilevel"/>
    <w:tmpl w:val="E328F97A"/>
    <w:lvl w:ilvl="0" w:tplc="E8689CFE">
      <w:start w:val="1"/>
      <w:numFmt w:val="decimal"/>
      <w:lvlText w:val="%1."/>
      <w:lvlJc w:val="left"/>
      <w:pPr>
        <w:tabs>
          <w:tab w:val="num" w:pos="1848"/>
        </w:tabs>
        <w:ind w:left="1848" w:hanging="114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3" w15:restartNumberingAfterBreak="0">
    <w:nsid w:val="3FE27AD8"/>
    <w:multiLevelType w:val="hybridMultilevel"/>
    <w:tmpl w:val="732254EE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1494926"/>
    <w:multiLevelType w:val="hybridMultilevel"/>
    <w:tmpl w:val="483C89E4"/>
    <w:lvl w:ilvl="0" w:tplc="C5B8D2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CAF1222"/>
    <w:multiLevelType w:val="hybridMultilevel"/>
    <w:tmpl w:val="DE4224F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CBA30DC"/>
    <w:multiLevelType w:val="multilevel"/>
    <w:tmpl w:val="BA26BE94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 w15:restartNumberingAfterBreak="0">
    <w:nsid w:val="4E863585"/>
    <w:multiLevelType w:val="hybridMultilevel"/>
    <w:tmpl w:val="C3089F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C6D01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DF36DCE"/>
    <w:multiLevelType w:val="hybridMultilevel"/>
    <w:tmpl w:val="48E28052"/>
    <w:lvl w:ilvl="0" w:tplc="39A6E0B0">
      <w:start w:val="15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BBC54D0"/>
    <w:multiLevelType w:val="hybridMultilevel"/>
    <w:tmpl w:val="D786BBE0"/>
    <w:lvl w:ilvl="0" w:tplc="E8689CFE">
      <w:start w:val="1"/>
      <w:numFmt w:val="decimal"/>
      <w:lvlText w:val="%1."/>
      <w:lvlJc w:val="left"/>
      <w:pPr>
        <w:tabs>
          <w:tab w:val="num" w:pos="1848"/>
        </w:tabs>
        <w:ind w:left="1848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21737C2"/>
    <w:multiLevelType w:val="hybridMultilevel"/>
    <w:tmpl w:val="7AC40D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6BC5A23"/>
    <w:multiLevelType w:val="hybridMultilevel"/>
    <w:tmpl w:val="691CEDAC"/>
    <w:lvl w:ilvl="0" w:tplc="A0C42532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788603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8DF54E7"/>
    <w:multiLevelType w:val="hybridMultilevel"/>
    <w:tmpl w:val="C2607DEC"/>
    <w:lvl w:ilvl="0" w:tplc="C48840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99B7445"/>
    <w:multiLevelType w:val="hybridMultilevel"/>
    <w:tmpl w:val="FB28F1C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9"/>
  </w:num>
  <w:num w:numId="5">
    <w:abstractNumId w:val="8"/>
  </w:num>
  <w:num w:numId="6">
    <w:abstractNumId w:val="11"/>
  </w:num>
  <w:num w:numId="7">
    <w:abstractNumId w:val="9"/>
  </w:num>
  <w:num w:numId="8">
    <w:abstractNumId w:val="15"/>
  </w:num>
  <w:num w:numId="9">
    <w:abstractNumId w:val="3"/>
  </w:num>
  <w:num w:numId="10">
    <w:abstractNumId w:val="12"/>
  </w:num>
  <w:num w:numId="11">
    <w:abstractNumId w:val="0"/>
  </w:num>
  <w:num w:numId="12">
    <w:abstractNumId w:val="20"/>
  </w:num>
  <w:num w:numId="13">
    <w:abstractNumId w:val="1"/>
  </w:num>
  <w:num w:numId="14">
    <w:abstractNumId w:val="25"/>
  </w:num>
  <w:num w:numId="15">
    <w:abstractNumId w:val="21"/>
  </w:num>
  <w:num w:numId="16">
    <w:abstractNumId w:val="2"/>
  </w:num>
  <w:num w:numId="17">
    <w:abstractNumId w:val="10"/>
  </w:num>
  <w:num w:numId="18">
    <w:abstractNumId w:val="17"/>
  </w:num>
  <w:num w:numId="19">
    <w:abstractNumId w:val="16"/>
  </w:num>
  <w:num w:numId="20">
    <w:abstractNumId w:val="23"/>
  </w:num>
  <w:num w:numId="21">
    <w:abstractNumId w:val="18"/>
  </w:num>
  <w:num w:numId="22">
    <w:abstractNumId w:val="6"/>
  </w:num>
  <w:num w:numId="23">
    <w:abstractNumId w:val="22"/>
  </w:num>
  <w:num w:numId="24">
    <w:abstractNumId w:val="24"/>
  </w:num>
  <w:num w:numId="25">
    <w:abstractNumId w:val="14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5B2"/>
    <w:rsid w:val="000032AB"/>
    <w:rsid w:val="00004825"/>
    <w:rsid w:val="000057B7"/>
    <w:rsid w:val="00007871"/>
    <w:rsid w:val="000103AC"/>
    <w:rsid w:val="00021D40"/>
    <w:rsid w:val="00021F7D"/>
    <w:rsid w:val="000257B4"/>
    <w:rsid w:val="00025E51"/>
    <w:rsid w:val="0002697A"/>
    <w:rsid w:val="000377A4"/>
    <w:rsid w:val="0004037E"/>
    <w:rsid w:val="00040EA2"/>
    <w:rsid w:val="0005053F"/>
    <w:rsid w:val="000524B9"/>
    <w:rsid w:val="00056FD9"/>
    <w:rsid w:val="0005795B"/>
    <w:rsid w:val="00073555"/>
    <w:rsid w:val="00075896"/>
    <w:rsid w:val="000774B5"/>
    <w:rsid w:val="00081902"/>
    <w:rsid w:val="00083D79"/>
    <w:rsid w:val="000850D3"/>
    <w:rsid w:val="0008601A"/>
    <w:rsid w:val="00086912"/>
    <w:rsid w:val="00090B58"/>
    <w:rsid w:val="00090C83"/>
    <w:rsid w:val="000A1349"/>
    <w:rsid w:val="000A13D2"/>
    <w:rsid w:val="000A4FE1"/>
    <w:rsid w:val="000A644E"/>
    <w:rsid w:val="000A64EF"/>
    <w:rsid w:val="000B1001"/>
    <w:rsid w:val="000B107F"/>
    <w:rsid w:val="000B3BE5"/>
    <w:rsid w:val="000B4AFB"/>
    <w:rsid w:val="000B6BD2"/>
    <w:rsid w:val="000C0300"/>
    <w:rsid w:val="000C2B5A"/>
    <w:rsid w:val="000D32BC"/>
    <w:rsid w:val="000D3579"/>
    <w:rsid w:val="000E11C5"/>
    <w:rsid w:val="000E43C8"/>
    <w:rsid w:val="000F11A0"/>
    <w:rsid w:val="000F2EBA"/>
    <w:rsid w:val="000F56B5"/>
    <w:rsid w:val="000F690F"/>
    <w:rsid w:val="001007E2"/>
    <w:rsid w:val="00100B79"/>
    <w:rsid w:val="00100D5D"/>
    <w:rsid w:val="00102560"/>
    <w:rsid w:val="001054BF"/>
    <w:rsid w:val="001057B6"/>
    <w:rsid w:val="00111F87"/>
    <w:rsid w:val="00113B19"/>
    <w:rsid w:val="001162DE"/>
    <w:rsid w:val="00123ECC"/>
    <w:rsid w:val="001328EE"/>
    <w:rsid w:val="00132946"/>
    <w:rsid w:val="00132A3E"/>
    <w:rsid w:val="00132AE4"/>
    <w:rsid w:val="001330F8"/>
    <w:rsid w:val="00134ADB"/>
    <w:rsid w:val="00141606"/>
    <w:rsid w:val="00143006"/>
    <w:rsid w:val="001453E0"/>
    <w:rsid w:val="00147D00"/>
    <w:rsid w:val="0015509B"/>
    <w:rsid w:val="00165E17"/>
    <w:rsid w:val="001818CA"/>
    <w:rsid w:val="0018368D"/>
    <w:rsid w:val="001959AA"/>
    <w:rsid w:val="001A0BF4"/>
    <w:rsid w:val="001A18DE"/>
    <w:rsid w:val="001A239D"/>
    <w:rsid w:val="001B4034"/>
    <w:rsid w:val="001C116E"/>
    <w:rsid w:val="001C19D7"/>
    <w:rsid w:val="001C553C"/>
    <w:rsid w:val="001D1932"/>
    <w:rsid w:val="001D39E2"/>
    <w:rsid w:val="001D4384"/>
    <w:rsid w:val="001D47B7"/>
    <w:rsid w:val="001D530E"/>
    <w:rsid w:val="001D6D78"/>
    <w:rsid w:val="001E1B4B"/>
    <w:rsid w:val="001E53F6"/>
    <w:rsid w:val="001F6B2C"/>
    <w:rsid w:val="002018AC"/>
    <w:rsid w:val="00201F01"/>
    <w:rsid w:val="00202E6B"/>
    <w:rsid w:val="002119CA"/>
    <w:rsid w:val="00214AB0"/>
    <w:rsid w:val="00220B47"/>
    <w:rsid w:val="002239E1"/>
    <w:rsid w:val="00225B99"/>
    <w:rsid w:val="002279BB"/>
    <w:rsid w:val="002318DB"/>
    <w:rsid w:val="00235470"/>
    <w:rsid w:val="00235EEE"/>
    <w:rsid w:val="00235FBB"/>
    <w:rsid w:val="00243880"/>
    <w:rsid w:val="0024615A"/>
    <w:rsid w:val="00247708"/>
    <w:rsid w:val="002515FE"/>
    <w:rsid w:val="00252F84"/>
    <w:rsid w:val="00261EAB"/>
    <w:rsid w:val="002644B2"/>
    <w:rsid w:val="00270706"/>
    <w:rsid w:val="00271B74"/>
    <w:rsid w:val="00285318"/>
    <w:rsid w:val="00287B15"/>
    <w:rsid w:val="00297D1F"/>
    <w:rsid w:val="002A19C5"/>
    <w:rsid w:val="002B5350"/>
    <w:rsid w:val="002B596B"/>
    <w:rsid w:val="002B5C91"/>
    <w:rsid w:val="002C7367"/>
    <w:rsid w:val="002C7AEA"/>
    <w:rsid w:val="002D0F71"/>
    <w:rsid w:val="002D1118"/>
    <w:rsid w:val="002E10CF"/>
    <w:rsid w:val="002E611E"/>
    <w:rsid w:val="002E63B2"/>
    <w:rsid w:val="002F1356"/>
    <w:rsid w:val="002F6268"/>
    <w:rsid w:val="002F7925"/>
    <w:rsid w:val="003029B0"/>
    <w:rsid w:val="00305F58"/>
    <w:rsid w:val="003070BA"/>
    <w:rsid w:val="00315714"/>
    <w:rsid w:val="00334796"/>
    <w:rsid w:val="00351F51"/>
    <w:rsid w:val="00355E2F"/>
    <w:rsid w:val="0035741E"/>
    <w:rsid w:val="0036318C"/>
    <w:rsid w:val="00370E52"/>
    <w:rsid w:val="0037286D"/>
    <w:rsid w:val="003740E7"/>
    <w:rsid w:val="00375CC5"/>
    <w:rsid w:val="0038394E"/>
    <w:rsid w:val="00384804"/>
    <w:rsid w:val="003948FA"/>
    <w:rsid w:val="0039628C"/>
    <w:rsid w:val="00396C81"/>
    <w:rsid w:val="003A059B"/>
    <w:rsid w:val="003A5152"/>
    <w:rsid w:val="003B179A"/>
    <w:rsid w:val="003B2C1B"/>
    <w:rsid w:val="003B30D2"/>
    <w:rsid w:val="003B4867"/>
    <w:rsid w:val="003B4F30"/>
    <w:rsid w:val="003C0C81"/>
    <w:rsid w:val="003D10D6"/>
    <w:rsid w:val="003D1438"/>
    <w:rsid w:val="003D1CDB"/>
    <w:rsid w:val="003D2DFA"/>
    <w:rsid w:val="003D42EA"/>
    <w:rsid w:val="003E06A1"/>
    <w:rsid w:val="003E21B4"/>
    <w:rsid w:val="003E3129"/>
    <w:rsid w:val="003E6FFA"/>
    <w:rsid w:val="003F1D48"/>
    <w:rsid w:val="003F1E91"/>
    <w:rsid w:val="003F2E4C"/>
    <w:rsid w:val="003F34CE"/>
    <w:rsid w:val="003F6E26"/>
    <w:rsid w:val="00406726"/>
    <w:rsid w:val="0041242E"/>
    <w:rsid w:val="00414320"/>
    <w:rsid w:val="004202E4"/>
    <w:rsid w:val="00420485"/>
    <w:rsid w:val="004206F8"/>
    <w:rsid w:val="00420D62"/>
    <w:rsid w:val="004222BA"/>
    <w:rsid w:val="0042348A"/>
    <w:rsid w:val="004235EB"/>
    <w:rsid w:val="004437FC"/>
    <w:rsid w:val="004450B3"/>
    <w:rsid w:val="00446E46"/>
    <w:rsid w:val="00453E07"/>
    <w:rsid w:val="00455C8D"/>
    <w:rsid w:val="0045765E"/>
    <w:rsid w:val="004737A2"/>
    <w:rsid w:val="00474C54"/>
    <w:rsid w:val="00481F3F"/>
    <w:rsid w:val="004840A0"/>
    <w:rsid w:val="004860E2"/>
    <w:rsid w:val="00491CBE"/>
    <w:rsid w:val="0049202A"/>
    <w:rsid w:val="004922F0"/>
    <w:rsid w:val="00492CCA"/>
    <w:rsid w:val="0049591B"/>
    <w:rsid w:val="004959EE"/>
    <w:rsid w:val="00497077"/>
    <w:rsid w:val="004A46A8"/>
    <w:rsid w:val="004A5223"/>
    <w:rsid w:val="004A63A2"/>
    <w:rsid w:val="004B033B"/>
    <w:rsid w:val="004B3DA9"/>
    <w:rsid w:val="004B72A2"/>
    <w:rsid w:val="004B7CE8"/>
    <w:rsid w:val="004C2E8E"/>
    <w:rsid w:val="004D4C2F"/>
    <w:rsid w:val="004D596D"/>
    <w:rsid w:val="004D60E5"/>
    <w:rsid w:val="004D6C40"/>
    <w:rsid w:val="004E0D6A"/>
    <w:rsid w:val="004E1C7D"/>
    <w:rsid w:val="004E3953"/>
    <w:rsid w:val="004E3B08"/>
    <w:rsid w:val="004E733E"/>
    <w:rsid w:val="004E7F20"/>
    <w:rsid w:val="004F0DCA"/>
    <w:rsid w:val="004F4403"/>
    <w:rsid w:val="00505B51"/>
    <w:rsid w:val="0051553A"/>
    <w:rsid w:val="005158DE"/>
    <w:rsid w:val="005159C2"/>
    <w:rsid w:val="0052201F"/>
    <w:rsid w:val="005225F7"/>
    <w:rsid w:val="00527AEC"/>
    <w:rsid w:val="00532BA6"/>
    <w:rsid w:val="00536508"/>
    <w:rsid w:val="00543C2E"/>
    <w:rsid w:val="00547A4A"/>
    <w:rsid w:val="00554A7E"/>
    <w:rsid w:val="005625B2"/>
    <w:rsid w:val="005663EE"/>
    <w:rsid w:val="005664FB"/>
    <w:rsid w:val="005728DF"/>
    <w:rsid w:val="005759B3"/>
    <w:rsid w:val="00580B55"/>
    <w:rsid w:val="00580BFD"/>
    <w:rsid w:val="00584B4A"/>
    <w:rsid w:val="00584EAF"/>
    <w:rsid w:val="0059285E"/>
    <w:rsid w:val="00593FCE"/>
    <w:rsid w:val="005A24C1"/>
    <w:rsid w:val="005A443B"/>
    <w:rsid w:val="005A6436"/>
    <w:rsid w:val="005A658F"/>
    <w:rsid w:val="005A7AB4"/>
    <w:rsid w:val="005B011D"/>
    <w:rsid w:val="005B2F5C"/>
    <w:rsid w:val="005B4920"/>
    <w:rsid w:val="005C1F4F"/>
    <w:rsid w:val="005C567E"/>
    <w:rsid w:val="005D5215"/>
    <w:rsid w:val="005D6603"/>
    <w:rsid w:val="005E3B49"/>
    <w:rsid w:val="005E52BE"/>
    <w:rsid w:val="005E5B51"/>
    <w:rsid w:val="005E5EF4"/>
    <w:rsid w:val="005E6661"/>
    <w:rsid w:val="005F01C9"/>
    <w:rsid w:val="005F03DF"/>
    <w:rsid w:val="005F2719"/>
    <w:rsid w:val="005F77AB"/>
    <w:rsid w:val="0061141B"/>
    <w:rsid w:val="006138DF"/>
    <w:rsid w:val="00614FAE"/>
    <w:rsid w:val="0062413D"/>
    <w:rsid w:val="00631D59"/>
    <w:rsid w:val="00635447"/>
    <w:rsid w:val="00637DEC"/>
    <w:rsid w:val="00641FEF"/>
    <w:rsid w:val="00645A66"/>
    <w:rsid w:val="00660C54"/>
    <w:rsid w:val="006617C7"/>
    <w:rsid w:val="00661D21"/>
    <w:rsid w:val="00664202"/>
    <w:rsid w:val="00664C1F"/>
    <w:rsid w:val="00664FB1"/>
    <w:rsid w:val="00665D00"/>
    <w:rsid w:val="00667602"/>
    <w:rsid w:val="00670301"/>
    <w:rsid w:val="0067283F"/>
    <w:rsid w:val="00675BF8"/>
    <w:rsid w:val="006767B3"/>
    <w:rsid w:val="00676924"/>
    <w:rsid w:val="006773C3"/>
    <w:rsid w:val="00677D82"/>
    <w:rsid w:val="00677E44"/>
    <w:rsid w:val="0068504E"/>
    <w:rsid w:val="00690686"/>
    <w:rsid w:val="00697C6B"/>
    <w:rsid w:val="006A166E"/>
    <w:rsid w:val="006A1CC9"/>
    <w:rsid w:val="006B44E2"/>
    <w:rsid w:val="006C1873"/>
    <w:rsid w:val="006C2A7E"/>
    <w:rsid w:val="006C3A7E"/>
    <w:rsid w:val="006D774D"/>
    <w:rsid w:val="006D7F7B"/>
    <w:rsid w:val="006E1DCB"/>
    <w:rsid w:val="006E3B5A"/>
    <w:rsid w:val="006E4C40"/>
    <w:rsid w:val="006E5774"/>
    <w:rsid w:val="006E7174"/>
    <w:rsid w:val="006E786B"/>
    <w:rsid w:val="006F41B2"/>
    <w:rsid w:val="006F5BA3"/>
    <w:rsid w:val="006F7C32"/>
    <w:rsid w:val="00702A60"/>
    <w:rsid w:val="00704530"/>
    <w:rsid w:val="00705FFA"/>
    <w:rsid w:val="00720125"/>
    <w:rsid w:val="00724250"/>
    <w:rsid w:val="00725949"/>
    <w:rsid w:val="00742F85"/>
    <w:rsid w:val="00743764"/>
    <w:rsid w:val="00744E4D"/>
    <w:rsid w:val="00746DEB"/>
    <w:rsid w:val="0074709D"/>
    <w:rsid w:val="00751D48"/>
    <w:rsid w:val="007524D4"/>
    <w:rsid w:val="00754C50"/>
    <w:rsid w:val="007566C1"/>
    <w:rsid w:val="0076293C"/>
    <w:rsid w:val="00765AA4"/>
    <w:rsid w:val="00771AF0"/>
    <w:rsid w:val="00777C11"/>
    <w:rsid w:val="00787668"/>
    <w:rsid w:val="00796B5E"/>
    <w:rsid w:val="007A2417"/>
    <w:rsid w:val="007A5052"/>
    <w:rsid w:val="007A70FF"/>
    <w:rsid w:val="007B0EDE"/>
    <w:rsid w:val="007B5ED2"/>
    <w:rsid w:val="007B6786"/>
    <w:rsid w:val="007B6C55"/>
    <w:rsid w:val="007C380C"/>
    <w:rsid w:val="007C38FF"/>
    <w:rsid w:val="007C4525"/>
    <w:rsid w:val="007C4A80"/>
    <w:rsid w:val="007D5182"/>
    <w:rsid w:val="007D7B7B"/>
    <w:rsid w:val="007E0972"/>
    <w:rsid w:val="007E46E4"/>
    <w:rsid w:val="007E628A"/>
    <w:rsid w:val="007F1663"/>
    <w:rsid w:val="007F30FE"/>
    <w:rsid w:val="007F35B7"/>
    <w:rsid w:val="00805965"/>
    <w:rsid w:val="00805A42"/>
    <w:rsid w:val="00807DC9"/>
    <w:rsid w:val="0081067C"/>
    <w:rsid w:val="0081144B"/>
    <w:rsid w:val="00811D1E"/>
    <w:rsid w:val="00814499"/>
    <w:rsid w:val="008162BB"/>
    <w:rsid w:val="00822E9A"/>
    <w:rsid w:val="008236F5"/>
    <w:rsid w:val="00827185"/>
    <w:rsid w:val="0083009F"/>
    <w:rsid w:val="00830A70"/>
    <w:rsid w:val="00832553"/>
    <w:rsid w:val="00837652"/>
    <w:rsid w:val="00840948"/>
    <w:rsid w:val="00842666"/>
    <w:rsid w:val="008450AD"/>
    <w:rsid w:val="008453F4"/>
    <w:rsid w:val="00845730"/>
    <w:rsid w:val="00847875"/>
    <w:rsid w:val="00853571"/>
    <w:rsid w:val="00857D8C"/>
    <w:rsid w:val="00860C2B"/>
    <w:rsid w:val="00873214"/>
    <w:rsid w:val="00876200"/>
    <w:rsid w:val="0088015F"/>
    <w:rsid w:val="008803B2"/>
    <w:rsid w:val="00883A75"/>
    <w:rsid w:val="00885B14"/>
    <w:rsid w:val="00895733"/>
    <w:rsid w:val="008A0EB1"/>
    <w:rsid w:val="008A6EC9"/>
    <w:rsid w:val="008B35EC"/>
    <w:rsid w:val="008B6AD4"/>
    <w:rsid w:val="008C47C1"/>
    <w:rsid w:val="008C5208"/>
    <w:rsid w:val="008C6448"/>
    <w:rsid w:val="008C676E"/>
    <w:rsid w:val="008D1EEC"/>
    <w:rsid w:val="008D5543"/>
    <w:rsid w:val="008D560F"/>
    <w:rsid w:val="008E107B"/>
    <w:rsid w:val="008E378F"/>
    <w:rsid w:val="008F243A"/>
    <w:rsid w:val="008F514A"/>
    <w:rsid w:val="00905A61"/>
    <w:rsid w:val="0091040B"/>
    <w:rsid w:val="00913AA1"/>
    <w:rsid w:val="00915F33"/>
    <w:rsid w:val="00915F96"/>
    <w:rsid w:val="00920E49"/>
    <w:rsid w:val="00941591"/>
    <w:rsid w:val="00942C01"/>
    <w:rsid w:val="00944E29"/>
    <w:rsid w:val="00966F1E"/>
    <w:rsid w:val="00971D06"/>
    <w:rsid w:val="009737DD"/>
    <w:rsid w:val="00976917"/>
    <w:rsid w:val="009813C2"/>
    <w:rsid w:val="009848A7"/>
    <w:rsid w:val="0098589D"/>
    <w:rsid w:val="00985DA6"/>
    <w:rsid w:val="00991279"/>
    <w:rsid w:val="00991C79"/>
    <w:rsid w:val="00992568"/>
    <w:rsid w:val="009A23F8"/>
    <w:rsid w:val="009A773E"/>
    <w:rsid w:val="009B3027"/>
    <w:rsid w:val="009D5826"/>
    <w:rsid w:val="009D5C1E"/>
    <w:rsid w:val="009E28F7"/>
    <w:rsid w:val="009E63AA"/>
    <w:rsid w:val="009E6CF1"/>
    <w:rsid w:val="009F6C6C"/>
    <w:rsid w:val="009F6C73"/>
    <w:rsid w:val="00A01A5D"/>
    <w:rsid w:val="00A060B7"/>
    <w:rsid w:val="00A128EF"/>
    <w:rsid w:val="00A14577"/>
    <w:rsid w:val="00A213C7"/>
    <w:rsid w:val="00A219F3"/>
    <w:rsid w:val="00A25856"/>
    <w:rsid w:val="00A25B0E"/>
    <w:rsid w:val="00A272EF"/>
    <w:rsid w:val="00A27735"/>
    <w:rsid w:val="00A3008E"/>
    <w:rsid w:val="00A30C2A"/>
    <w:rsid w:val="00A33DCD"/>
    <w:rsid w:val="00A35883"/>
    <w:rsid w:val="00A41F17"/>
    <w:rsid w:val="00A420C1"/>
    <w:rsid w:val="00A46060"/>
    <w:rsid w:val="00A51CD6"/>
    <w:rsid w:val="00A523C0"/>
    <w:rsid w:val="00A5433C"/>
    <w:rsid w:val="00A54D93"/>
    <w:rsid w:val="00A562B9"/>
    <w:rsid w:val="00A564FB"/>
    <w:rsid w:val="00A601B0"/>
    <w:rsid w:val="00A60219"/>
    <w:rsid w:val="00A61DC1"/>
    <w:rsid w:val="00A65705"/>
    <w:rsid w:val="00A7181D"/>
    <w:rsid w:val="00A72CB0"/>
    <w:rsid w:val="00A7318C"/>
    <w:rsid w:val="00A745E6"/>
    <w:rsid w:val="00A822A9"/>
    <w:rsid w:val="00A8358D"/>
    <w:rsid w:val="00A83C1B"/>
    <w:rsid w:val="00A83F02"/>
    <w:rsid w:val="00A8531B"/>
    <w:rsid w:val="00A93A47"/>
    <w:rsid w:val="00A940C4"/>
    <w:rsid w:val="00AA6026"/>
    <w:rsid w:val="00AA7F46"/>
    <w:rsid w:val="00AB1A72"/>
    <w:rsid w:val="00AB1C92"/>
    <w:rsid w:val="00AB31C2"/>
    <w:rsid w:val="00AC30C2"/>
    <w:rsid w:val="00AC6EA6"/>
    <w:rsid w:val="00AD0F97"/>
    <w:rsid w:val="00AD13B8"/>
    <w:rsid w:val="00AD498C"/>
    <w:rsid w:val="00AE1C51"/>
    <w:rsid w:val="00AE2A99"/>
    <w:rsid w:val="00AE2D92"/>
    <w:rsid w:val="00AE3083"/>
    <w:rsid w:val="00AF0226"/>
    <w:rsid w:val="00AF0FF8"/>
    <w:rsid w:val="00AF484D"/>
    <w:rsid w:val="00AF6EC1"/>
    <w:rsid w:val="00B01775"/>
    <w:rsid w:val="00B020F8"/>
    <w:rsid w:val="00B05A55"/>
    <w:rsid w:val="00B06405"/>
    <w:rsid w:val="00B140E6"/>
    <w:rsid w:val="00B14CCD"/>
    <w:rsid w:val="00B15639"/>
    <w:rsid w:val="00B172CD"/>
    <w:rsid w:val="00B223AD"/>
    <w:rsid w:val="00B2307C"/>
    <w:rsid w:val="00B23F42"/>
    <w:rsid w:val="00B27512"/>
    <w:rsid w:val="00B3223A"/>
    <w:rsid w:val="00B34DD3"/>
    <w:rsid w:val="00B461ED"/>
    <w:rsid w:val="00B4637A"/>
    <w:rsid w:val="00B46D93"/>
    <w:rsid w:val="00B603E0"/>
    <w:rsid w:val="00B6202C"/>
    <w:rsid w:val="00B64EBA"/>
    <w:rsid w:val="00B655F1"/>
    <w:rsid w:val="00B661D8"/>
    <w:rsid w:val="00B66AB3"/>
    <w:rsid w:val="00B716F7"/>
    <w:rsid w:val="00B762AB"/>
    <w:rsid w:val="00B76F07"/>
    <w:rsid w:val="00B83B20"/>
    <w:rsid w:val="00B840CD"/>
    <w:rsid w:val="00B95CA6"/>
    <w:rsid w:val="00B96BB1"/>
    <w:rsid w:val="00BA7DB4"/>
    <w:rsid w:val="00BB184E"/>
    <w:rsid w:val="00BB3CD1"/>
    <w:rsid w:val="00BB6627"/>
    <w:rsid w:val="00BC6D29"/>
    <w:rsid w:val="00BC792A"/>
    <w:rsid w:val="00BD1D59"/>
    <w:rsid w:val="00BD5E76"/>
    <w:rsid w:val="00BD71B6"/>
    <w:rsid w:val="00BE0649"/>
    <w:rsid w:val="00BE1727"/>
    <w:rsid w:val="00BF3985"/>
    <w:rsid w:val="00BF7DF9"/>
    <w:rsid w:val="00C02FBA"/>
    <w:rsid w:val="00C0352E"/>
    <w:rsid w:val="00C05421"/>
    <w:rsid w:val="00C05831"/>
    <w:rsid w:val="00C069F3"/>
    <w:rsid w:val="00C102D8"/>
    <w:rsid w:val="00C117C0"/>
    <w:rsid w:val="00C142AB"/>
    <w:rsid w:val="00C20132"/>
    <w:rsid w:val="00C213D8"/>
    <w:rsid w:val="00C22C9F"/>
    <w:rsid w:val="00C23497"/>
    <w:rsid w:val="00C34391"/>
    <w:rsid w:val="00C35284"/>
    <w:rsid w:val="00C36005"/>
    <w:rsid w:val="00C41DA8"/>
    <w:rsid w:val="00C42433"/>
    <w:rsid w:val="00C42BA0"/>
    <w:rsid w:val="00C46ACF"/>
    <w:rsid w:val="00C50DF8"/>
    <w:rsid w:val="00C61036"/>
    <w:rsid w:val="00C64762"/>
    <w:rsid w:val="00C6485E"/>
    <w:rsid w:val="00C67579"/>
    <w:rsid w:val="00C71DD5"/>
    <w:rsid w:val="00C802A4"/>
    <w:rsid w:val="00C803F6"/>
    <w:rsid w:val="00C82061"/>
    <w:rsid w:val="00C92A09"/>
    <w:rsid w:val="00C95E5D"/>
    <w:rsid w:val="00C96E6A"/>
    <w:rsid w:val="00CA0B6A"/>
    <w:rsid w:val="00CA2C62"/>
    <w:rsid w:val="00CA404E"/>
    <w:rsid w:val="00CA612E"/>
    <w:rsid w:val="00CA7ECD"/>
    <w:rsid w:val="00CB1343"/>
    <w:rsid w:val="00CC10D7"/>
    <w:rsid w:val="00CC2A6A"/>
    <w:rsid w:val="00CC38EC"/>
    <w:rsid w:val="00CC45DE"/>
    <w:rsid w:val="00CC6BD5"/>
    <w:rsid w:val="00CC6BDC"/>
    <w:rsid w:val="00CC7573"/>
    <w:rsid w:val="00CD09CF"/>
    <w:rsid w:val="00CD2632"/>
    <w:rsid w:val="00CD5345"/>
    <w:rsid w:val="00CE2042"/>
    <w:rsid w:val="00CE7BCC"/>
    <w:rsid w:val="00CE7E77"/>
    <w:rsid w:val="00CF16E1"/>
    <w:rsid w:val="00CF28B9"/>
    <w:rsid w:val="00CF2A1B"/>
    <w:rsid w:val="00CF728E"/>
    <w:rsid w:val="00D04A68"/>
    <w:rsid w:val="00D05FAE"/>
    <w:rsid w:val="00D07A2E"/>
    <w:rsid w:val="00D07C5C"/>
    <w:rsid w:val="00D07FFD"/>
    <w:rsid w:val="00D11EF7"/>
    <w:rsid w:val="00D12316"/>
    <w:rsid w:val="00D138D0"/>
    <w:rsid w:val="00D14237"/>
    <w:rsid w:val="00D17780"/>
    <w:rsid w:val="00D17D60"/>
    <w:rsid w:val="00D22427"/>
    <w:rsid w:val="00D22BCD"/>
    <w:rsid w:val="00D232F1"/>
    <w:rsid w:val="00D2649E"/>
    <w:rsid w:val="00D27158"/>
    <w:rsid w:val="00D34D6F"/>
    <w:rsid w:val="00D4181B"/>
    <w:rsid w:val="00D52273"/>
    <w:rsid w:val="00D60B2B"/>
    <w:rsid w:val="00D60E0B"/>
    <w:rsid w:val="00D6373F"/>
    <w:rsid w:val="00D64542"/>
    <w:rsid w:val="00D81B07"/>
    <w:rsid w:val="00D867BA"/>
    <w:rsid w:val="00D86BDC"/>
    <w:rsid w:val="00D92CB3"/>
    <w:rsid w:val="00D94198"/>
    <w:rsid w:val="00D9454E"/>
    <w:rsid w:val="00DA0C39"/>
    <w:rsid w:val="00DA25C3"/>
    <w:rsid w:val="00DA7014"/>
    <w:rsid w:val="00DB2B91"/>
    <w:rsid w:val="00DB3494"/>
    <w:rsid w:val="00DB3D6D"/>
    <w:rsid w:val="00DB4589"/>
    <w:rsid w:val="00DC3BF9"/>
    <w:rsid w:val="00DC3D2E"/>
    <w:rsid w:val="00DC654A"/>
    <w:rsid w:val="00DD2594"/>
    <w:rsid w:val="00DD4272"/>
    <w:rsid w:val="00DD5FCF"/>
    <w:rsid w:val="00DE5F9A"/>
    <w:rsid w:val="00DF5B1B"/>
    <w:rsid w:val="00DF6358"/>
    <w:rsid w:val="00DF6FFF"/>
    <w:rsid w:val="00E01FC7"/>
    <w:rsid w:val="00E03855"/>
    <w:rsid w:val="00E04413"/>
    <w:rsid w:val="00E11671"/>
    <w:rsid w:val="00E132CA"/>
    <w:rsid w:val="00E13382"/>
    <w:rsid w:val="00E15184"/>
    <w:rsid w:val="00E2394F"/>
    <w:rsid w:val="00E23CB4"/>
    <w:rsid w:val="00E42525"/>
    <w:rsid w:val="00E43476"/>
    <w:rsid w:val="00E45A47"/>
    <w:rsid w:val="00E46D74"/>
    <w:rsid w:val="00E47515"/>
    <w:rsid w:val="00E503DB"/>
    <w:rsid w:val="00E50789"/>
    <w:rsid w:val="00E5093D"/>
    <w:rsid w:val="00E5465D"/>
    <w:rsid w:val="00E56E61"/>
    <w:rsid w:val="00E62E25"/>
    <w:rsid w:val="00E64E6B"/>
    <w:rsid w:val="00E66A3E"/>
    <w:rsid w:val="00E678A8"/>
    <w:rsid w:val="00E70CD8"/>
    <w:rsid w:val="00E7309D"/>
    <w:rsid w:val="00E747FC"/>
    <w:rsid w:val="00E75119"/>
    <w:rsid w:val="00E906CD"/>
    <w:rsid w:val="00E97010"/>
    <w:rsid w:val="00E9767A"/>
    <w:rsid w:val="00EA1523"/>
    <w:rsid w:val="00EA3A45"/>
    <w:rsid w:val="00EA512A"/>
    <w:rsid w:val="00EA5814"/>
    <w:rsid w:val="00EB2183"/>
    <w:rsid w:val="00EB2D74"/>
    <w:rsid w:val="00EC43DF"/>
    <w:rsid w:val="00EC6E74"/>
    <w:rsid w:val="00EC73CD"/>
    <w:rsid w:val="00ED01F9"/>
    <w:rsid w:val="00ED1D16"/>
    <w:rsid w:val="00ED25BA"/>
    <w:rsid w:val="00ED64C6"/>
    <w:rsid w:val="00ED7AB3"/>
    <w:rsid w:val="00EE3A30"/>
    <w:rsid w:val="00EE6102"/>
    <w:rsid w:val="00EE69E1"/>
    <w:rsid w:val="00EE7193"/>
    <w:rsid w:val="00EF07AF"/>
    <w:rsid w:val="00EF475C"/>
    <w:rsid w:val="00EF763F"/>
    <w:rsid w:val="00F07D62"/>
    <w:rsid w:val="00F112D4"/>
    <w:rsid w:val="00F20754"/>
    <w:rsid w:val="00F31A00"/>
    <w:rsid w:val="00F37539"/>
    <w:rsid w:val="00F379A8"/>
    <w:rsid w:val="00F409D6"/>
    <w:rsid w:val="00F501EA"/>
    <w:rsid w:val="00F50ACE"/>
    <w:rsid w:val="00F52017"/>
    <w:rsid w:val="00F52ED5"/>
    <w:rsid w:val="00F54BDF"/>
    <w:rsid w:val="00F562FE"/>
    <w:rsid w:val="00F575F2"/>
    <w:rsid w:val="00F613A7"/>
    <w:rsid w:val="00F61A37"/>
    <w:rsid w:val="00F624A1"/>
    <w:rsid w:val="00F637D7"/>
    <w:rsid w:val="00F67212"/>
    <w:rsid w:val="00F718D7"/>
    <w:rsid w:val="00F724C2"/>
    <w:rsid w:val="00F72B5D"/>
    <w:rsid w:val="00F75400"/>
    <w:rsid w:val="00F804CF"/>
    <w:rsid w:val="00F80721"/>
    <w:rsid w:val="00F80F38"/>
    <w:rsid w:val="00F812E1"/>
    <w:rsid w:val="00F81710"/>
    <w:rsid w:val="00F83616"/>
    <w:rsid w:val="00F84B0F"/>
    <w:rsid w:val="00F85EBB"/>
    <w:rsid w:val="00F862A6"/>
    <w:rsid w:val="00F94618"/>
    <w:rsid w:val="00F9698C"/>
    <w:rsid w:val="00FA1898"/>
    <w:rsid w:val="00FA1FBF"/>
    <w:rsid w:val="00FB01D3"/>
    <w:rsid w:val="00FB7951"/>
    <w:rsid w:val="00FC176C"/>
    <w:rsid w:val="00FC793E"/>
    <w:rsid w:val="00FD1621"/>
    <w:rsid w:val="00FE0098"/>
    <w:rsid w:val="00FE4C39"/>
    <w:rsid w:val="00FE64E0"/>
    <w:rsid w:val="00FF4C48"/>
    <w:rsid w:val="00FF5557"/>
    <w:rsid w:val="00FF5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FE0739A-4F12-41B2-B4E1-E0E2F595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25B2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02560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uiPriority w:val="99"/>
    <w:qFormat/>
    <w:rsid w:val="00102560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uiPriority w:val="99"/>
    <w:qFormat/>
    <w:rsid w:val="00102560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uiPriority w:val="99"/>
    <w:qFormat/>
    <w:rsid w:val="00102560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102560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uiPriority w:val="99"/>
    <w:qFormat/>
    <w:rsid w:val="00102560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uiPriority w:val="99"/>
    <w:qFormat/>
    <w:rsid w:val="00102560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uiPriority w:val="99"/>
    <w:qFormat/>
    <w:rsid w:val="00102560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9"/>
    <w:qFormat/>
    <w:rsid w:val="00102560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223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3223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B3223A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B3223A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B3223A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B3223A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B3223A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B3223A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B3223A"/>
    <w:rPr>
      <w:rFonts w:ascii="Cambria" w:hAnsi="Cambria" w:cs="Times New Roman"/>
    </w:rPr>
  </w:style>
  <w:style w:type="paragraph" w:styleId="a3">
    <w:name w:val="header"/>
    <w:basedOn w:val="a"/>
    <w:link w:val="a4"/>
    <w:uiPriority w:val="99"/>
    <w:rsid w:val="005625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B3223A"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sid w:val="005625B2"/>
    <w:rPr>
      <w:rFonts w:cs="Times New Roman"/>
    </w:rPr>
  </w:style>
  <w:style w:type="paragraph" w:styleId="a6">
    <w:name w:val="footer"/>
    <w:basedOn w:val="a"/>
    <w:link w:val="a7"/>
    <w:uiPriority w:val="99"/>
    <w:rsid w:val="005625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B3223A"/>
    <w:rPr>
      <w:rFonts w:cs="Times New Roman"/>
      <w:sz w:val="20"/>
      <w:szCs w:val="20"/>
    </w:rPr>
  </w:style>
  <w:style w:type="paragraph" w:styleId="a8">
    <w:name w:val="Body Text"/>
    <w:basedOn w:val="a"/>
    <w:link w:val="a9"/>
    <w:uiPriority w:val="99"/>
    <w:semiHidden/>
    <w:rsid w:val="005625B2"/>
    <w:pPr>
      <w:jc w:val="both"/>
    </w:pPr>
    <w:rPr>
      <w:sz w:val="26"/>
      <w:szCs w:val="26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5625B2"/>
    <w:rPr>
      <w:rFonts w:cs="Times New Roman"/>
      <w:sz w:val="26"/>
      <w:lang w:val="ru-RU" w:eastAsia="ru-RU"/>
    </w:rPr>
  </w:style>
  <w:style w:type="paragraph" w:customStyle="1" w:styleId="aa">
    <w:name w:val="Знак"/>
    <w:basedOn w:val="a"/>
    <w:uiPriority w:val="99"/>
    <w:rsid w:val="005625B2"/>
    <w:pPr>
      <w:spacing w:after="160" w:line="240" w:lineRule="exact"/>
    </w:pPr>
    <w:rPr>
      <w:rFonts w:ascii="Verdana" w:hAnsi="Verdana"/>
      <w:lang w:val="en-US" w:eastAsia="en-US"/>
    </w:rPr>
  </w:style>
  <w:style w:type="paragraph" w:styleId="ab">
    <w:name w:val="Title"/>
    <w:basedOn w:val="a"/>
    <w:link w:val="ac"/>
    <w:uiPriority w:val="99"/>
    <w:qFormat/>
    <w:rsid w:val="00807DC9"/>
    <w:pPr>
      <w:jc w:val="center"/>
    </w:pPr>
    <w:rPr>
      <w:sz w:val="32"/>
    </w:rPr>
  </w:style>
  <w:style w:type="character" w:customStyle="1" w:styleId="ac">
    <w:name w:val="Название Знак"/>
    <w:basedOn w:val="a0"/>
    <w:link w:val="ab"/>
    <w:uiPriority w:val="99"/>
    <w:locked/>
    <w:rsid w:val="00B3223A"/>
    <w:rPr>
      <w:rFonts w:ascii="Cambria" w:hAnsi="Cambria" w:cs="Times New Roman"/>
      <w:b/>
      <w:bCs/>
      <w:kern w:val="28"/>
      <w:sz w:val="32"/>
      <w:szCs w:val="32"/>
    </w:rPr>
  </w:style>
  <w:style w:type="paragraph" w:styleId="ad">
    <w:name w:val="Balloon Text"/>
    <w:basedOn w:val="a"/>
    <w:link w:val="ae"/>
    <w:uiPriority w:val="99"/>
    <w:semiHidden/>
    <w:rsid w:val="00F50AC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B3223A"/>
    <w:rPr>
      <w:rFonts w:cs="Times New Roman"/>
      <w:sz w:val="2"/>
    </w:rPr>
  </w:style>
  <w:style w:type="paragraph" w:customStyle="1" w:styleId="af">
    <w:name w:val="Знак Знак Знак Знак"/>
    <w:basedOn w:val="a"/>
    <w:uiPriority w:val="99"/>
    <w:rsid w:val="003948FA"/>
    <w:pPr>
      <w:spacing w:after="160" w:line="240" w:lineRule="exact"/>
    </w:pPr>
    <w:rPr>
      <w:rFonts w:ascii="Verdana" w:hAnsi="Verdana"/>
      <w:lang w:val="en-US" w:eastAsia="en-US"/>
    </w:rPr>
  </w:style>
  <w:style w:type="paragraph" w:styleId="af0">
    <w:name w:val="List Paragraph"/>
    <w:basedOn w:val="a"/>
    <w:uiPriority w:val="34"/>
    <w:qFormat/>
    <w:rsid w:val="00DD4272"/>
    <w:pPr>
      <w:ind w:left="720"/>
      <w:contextualSpacing/>
    </w:pPr>
  </w:style>
  <w:style w:type="paragraph" w:customStyle="1" w:styleId="ConsPlusNormal">
    <w:name w:val="ConsPlusNormal"/>
    <w:qFormat/>
    <w:rsid w:val="001328E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af1">
    <w:name w:val="Table Grid"/>
    <w:basedOn w:val="a1"/>
    <w:rsid w:val="00664F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9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1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1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6D77C-054E-4564-80E7-6D3E6CAA4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8</Pages>
  <Words>1226</Words>
  <Characters>6990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</vt:lpstr>
    </vt:vector>
  </TitlesOfParts>
  <Company>ФКК</Company>
  <LinksUpToDate>false</LinksUpToDate>
  <CharactersWithSpaces>8200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</dc:title>
  <dc:subject/>
  <dc:creator>132</dc:creator>
  <cp:keywords/>
  <dc:description/>
  <cp:lastModifiedBy>Анна Говоркова</cp:lastModifiedBy>
  <cp:revision>35</cp:revision>
  <cp:lastPrinted>2024-09-18T10:16:00Z</cp:lastPrinted>
  <dcterms:created xsi:type="dcterms:W3CDTF">2024-09-19T05:13:00Z</dcterms:created>
  <dcterms:modified xsi:type="dcterms:W3CDTF">2024-12-20T06:46:00Z</dcterms:modified>
</cp:coreProperties>
</file>